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514E" w14:textId="53BF1013" w:rsidR="00B25E0A" w:rsidRPr="00390C30" w:rsidRDefault="007F57F1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bidi/>
        <w:spacing w:before="71"/>
        <w:jc w:val="both"/>
        <w:rPr>
          <w:rFonts w:cs="Arial"/>
          <w:b w:val="0"/>
          <w:snapToGrid w:val="0"/>
          <w:sz w:val="24"/>
          <w:szCs w:val="22"/>
        </w:rPr>
      </w:pPr>
      <w:r>
        <w:rPr>
          <w:rFonts w:cs="Arial"/>
          <w:b w:val="0"/>
          <w:bCs w:val="0"/>
          <w:snapToGrid w:val="0"/>
          <w:sz w:val="24"/>
          <w:szCs w:val="22"/>
          <w:u w:val="single"/>
          <w:rtl/>
          <w:lang w:bidi="ar"/>
        </w:rPr>
        <w:t xml:space="preserve">                                               </w:t>
      </w:r>
      <w:r>
        <w:rPr>
          <w:rFonts w:cs="Arial"/>
          <w:b w:val="0"/>
          <w:bCs w:val="0"/>
          <w:snapToGrid w:val="0"/>
          <w:sz w:val="24"/>
          <w:szCs w:val="22"/>
          <w:rtl/>
          <w:lang w:bidi="ar"/>
        </w:rPr>
        <w:t xml:space="preserve"> قام بإعارة المعدات التالية:</w:t>
      </w:r>
    </w:p>
    <w:p w14:paraId="5D2FF2FA" w14:textId="77777777" w:rsidR="00AC78AF" w:rsidRPr="00390C30" w:rsidRDefault="00AC78AF" w:rsidP="00AC78AF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</w:rPr>
      </w:pPr>
    </w:p>
    <w:tbl>
      <w:tblPr>
        <w:bidiVisual/>
        <w:tblW w:w="15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393"/>
        <w:gridCol w:w="1985"/>
        <w:gridCol w:w="2410"/>
        <w:gridCol w:w="2025"/>
        <w:gridCol w:w="1671"/>
        <w:gridCol w:w="2128"/>
      </w:tblGrid>
      <w:tr w:rsidR="00AC78AF" w:rsidRPr="00390C30" w14:paraId="0F18CAEC" w14:textId="77777777" w:rsidTr="00A12BF1">
        <w:trPr>
          <w:trHeight w:val="603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13895244" w14:textId="77777777" w:rsidR="00AC78AF" w:rsidRPr="00390C30" w:rsidRDefault="00AC78AF" w:rsidP="00905D80">
            <w:pPr>
              <w:pStyle w:val="Titolo3"/>
              <w:bidi/>
              <w:rPr>
                <w:rFonts w:cs="Arial"/>
                <w:b w:val="0"/>
                <w:sz w:val="24"/>
                <w:szCs w:val="22"/>
                <w:u w:val="none"/>
              </w:rPr>
            </w:pPr>
            <w:r>
              <w:rPr>
                <w:rFonts w:cs="Arial"/>
                <w:b w:val="0"/>
                <w:bCs w:val="0"/>
                <w:sz w:val="24"/>
                <w:szCs w:val="22"/>
                <w:u w:val="none"/>
                <w:rtl/>
                <w:lang w:bidi="ar"/>
              </w:rPr>
              <w:t>#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1625AE55" w14:textId="5A46BB24" w:rsidR="00AC78AF" w:rsidRPr="00390C30" w:rsidRDefault="00901FBE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bidi/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rtl/>
                <w:lang w:bidi="ar"/>
              </w:rPr>
              <w:t>وصف العنصر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9DAC20" w14:textId="1E47DC56" w:rsidR="00AC78AF" w:rsidRPr="00390C30" w:rsidRDefault="00A12BF1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bidi/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rtl/>
                <w:lang w:bidi="ar"/>
              </w:rPr>
              <w:t>رمز/وحدة حفظ المخزون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E118C6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bidi/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rtl/>
                <w:lang w:bidi="ar"/>
              </w:rPr>
              <w:t>الرقم التسلسلي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38032E7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bidi/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rtl/>
                <w:lang w:bidi="ar"/>
              </w:rPr>
              <w:t>إكسسوارات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82DB2FE" w14:textId="3BC58E05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bidi/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rtl/>
                <w:lang w:bidi="ar"/>
              </w:rPr>
              <w:t>القيمة التقريبية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C38837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bidi/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rtl/>
                <w:lang w:bidi="ar"/>
              </w:rPr>
              <w:t>معلومات أخرى</w:t>
            </w:r>
          </w:p>
        </w:tc>
      </w:tr>
      <w:tr w:rsidR="00AC78AF" w:rsidRPr="00390C30" w14:paraId="33B464D1" w14:textId="77777777" w:rsidTr="00A12BF1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452D6CE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bidi/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rtl/>
                <w:lang w:bidi="ar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7AB83B26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C22176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8A5AB3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48C64CA9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7A77BBBE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5E6A6BBF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AC78AF" w:rsidRPr="00390C30" w14:paraId="4C07FEF0" w14:textId="77777777" w:rsidTr="00A12BF1">
        <w:trPr>
          <w:trHeight w:val="368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2A8C6504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bidi/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rtl/>
                <w:lang w:bidi="ar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670C220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82E6CC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DD020A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60A422F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3DEDFDD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83ECB3E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AC78AF" w:rsidRPr="00390C30" w14:paraId="3E02DFB7" w14:textId="77777777" w:rsidTr="00A12BF1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69CC08DD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bidi/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rtl/>
                <w:lang w:bidi="ar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537CF1A8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4F9F08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94F06A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44D7EBBF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2A7BE50A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E0E84A0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AC78AF" w:rsidRPr="00390C30" w14:paraId="5F6A7CAD" w14:textId="77777777" w:rsidTr="00A12BF1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0F4D5769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bidi/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rtl/>
                <w:lang w:bidi="ar"/>
              </w:rPr>
              <w:t>4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251F0826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886BB4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98A053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184B5204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C963055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8C8EE4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AC78AF" w:rsidRPr="00390C30" w14:paraId="248EC34D" w14:textId="77777777" w:rsidTr="00A12BF1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133DD2FD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bidi/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rtl/>
                <w:lang w:bidi="ar"/>
              </w:rPr>
              <w:t>5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45D3FB18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54909F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3D19D8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7E157DDC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98A4DA5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9D17BFF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</w:tbl>
    <w:p w14:paraId="13E71666" w14:textId="77777777" w:rsidR="00AC78AF" w:rsidRPr="00390C30" w:rsidRDefault="00AC78AF" w:rsidP="00AC78AF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</w:rPr>
      </w:pPr>
    </w:p>
    <w:p w14:paraId="44504353" w14:textId="5E9538FC" w:rsidR="002C0C87" w:rsidRPr="007F57F1" w:rsidRDefault="00B25E0A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bidi/>
        <w:spacing w:before="71"/>
        <w:jc w:val="both"/>
        <w:rPr>
          <w:rFonts w:cs="Arial"/>
          <w:b w:val="0"/>
          <w:snapToGrid w:val="0"/>
          <w:sz w:val="24"/>
          <w:szCs w:val="22"/>
        </w:rPr>
      </w:pPr>
      <w:proofErr w:type="gramStart"/>
      <w:r>
        <w:rPr>
          <w:rFonts w:cs="Arial"/>
          <w:b w:val="0"/>
          <w:bCs w:val="0"/>
          <w:snapToGrid w:val="0"/>
          <w:sz w:val="24"/>
          <w:szCs w:val="22"/>
          <w:rtl/>
          <w:lang w:bidi="ar"/>
        </w:rPr>
        <w:t>إلى:</w:t>
      </w:r>
      <w:bookmarkStart w:id="0" w:name="Texto8"/>
      <w:r>
        <w:rPr>
          <w:rFonts w:cs="Arial"/>
          <w:b w:val="0"/>
          <w:bCs w:val="0"/>
          <w:snapToGrid w:val="0"/>
          <w:sz w:val="24"/>
          <w:szCs w:val="22"/>
          <w:rtl/>
          <w:lang w:bidi="ar"/>
        </w:rPr>
        <w:t xml:space="preserve"> </w:t>
      </w:r>
      <w:bookmarkEnd w:id="0"/>
      <w:r>
        <w:rPr>
          <w:rFonts w:cs="Arial"/>
          <w:b w:val="0"/>
          <w:bCs w:val="0"/>
          <w:snapToGrid w:val="0"/>
          <w:sz w:val="24"/>
          <w:szCs w:val="22"/>
          <w:u w:val="single"/>
          <w:rtl/>
          <w:lang w:bidi="ar"/>
        </w:rPr>
        <w:t xml:space="preserve">  </w:t>
      </w:r>
      <w:proofErr w:type="gramEnd"/>
      <w:r>
        <w:rPr>
          <w:rFonts w:cs="Arial"/>
          <w:b w:val="0"/>
          <w:bCs w:val="0"/>
          <w:snapToGrid w:val="0"/>
          <w:sz w:val="24"/>
          <w:szCs w:val="22"/>
          <w:u w:val="single"/>
          <w:rtl/>
          <w:lang w:bidi="ar"/>
        </w:rPr>
        <w:t xml:space="preserve">                                   </w:t>
      </w:r>
      <w:r>
        <w:rPr>
          <w:rFonts w:cs="Arial"/>
          <w:b w:val="0"/>
          <w:bCs w:val="0"/>
          <w:snapToGrid w:val="0"/>
          <w:sz w:val="24"/>
          <w:szCs w:val="22"/>
          <w:rtl/>
          <w:lang w:bidi="ar"/>
        </w:rPr>
        <w:t xml:space="preserve"> لتطوير عملها في 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rtl/>
          <w:lang w:bidi="ar"/>
        </w:rPr>
        <w:t xml:space="preserve">                                    </w:t>
      </w:r>
      <w:r>
        <w:rPr>
          <w:rFonts w:cs="Arial"/>
          <w:b w:val="0"/>
          <w:bCs w:val="0"/>
          <w:snapToGrid w:val="0"/>
          <w:sz w:val="24"/>
          <w:szCs w:val="22"/>
          <w:rtl/>
          <w:lang w:bidi="ar"/>
        </w:rPr>
        <w:t xml:space="preserve">، لمدة: 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rtl/>
          <w:lang w:bidi="ar"/>
        </w:rPr>
        <w:t xml:space="preserve">                                       </w:t>
      </w:r>
      <w:r>
        <w:rPr>
          <w:rFonts w:cs="Arial"/>
          <w:b w:val="0"/>
          <w:bCs w:val="0"/>
          <w:snapToGrid w:val="0"/>
          <w:sz w:val="24"/>
          <w:szCs w:val="22"/>
          <w:rtl/>
          <w:lang w:bidi="ar"/>
        </w:rPr>
        <w:t xml:space="preserve"> .</w:t>
      </w:r>
    </w:p>
    <w:p w14:paraId="56339F1E" w14:textId="77777777" w:rsidR="002C0C87" w:rsidRPr="00390C30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</w:rPr>
      </w:pPr>
    </w:p>
    <w:p w14:paraId="156C252E" w14:textId="77777777" w:rsidR="00681EB6" w:rsidRPr="00390C30" w:rsidRDefault="00681EB6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bidi/>
        <w:spacing w:before="71"/>
        <w:jc w:val="both"/>
        <w:rPr>
          <w:rFonts w:cs="Arial"/>
          <w:b w:val="0"/>
          <w:snapToGrid w:val="0"/>
          <w:sz w:val="24"/>
          <w:szCs w:val="22"/>
        </w:rPr>
      </w:pPr>
      <w:r>
        <w:rPr>
          <w:rFonts w:cs="Arial"/>
          <w:b w:val="0"/>
          <w:bCs w:val="0"/>
          <w:snapToGrid w:val="0"/>
          <w:sz w:val="24"/>
          <w:szCs w:val="22"/>
          <w:rtl/>
          <w:lang w:bidi="ar"/>
        </w:rPr>
        <w:t>المواد في حالة جيدة وتم اختبارها قبل إعارتها.</w:t>
      </w:r>
    </w:p>
    <w:p w14:paraId="70DB2309" w14:textId="42A1A605" w:rsidR="001B13BF" w:rsidRPr="00390C30" w:rsidRDefault="001B13BF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</w:rPr>
      </w:pPr>
    </w:p>
    <w:p w14:paraId="21DBFB7E" w14:textId="20E97A6F" w:rsidR="00B25E0A" w:rsidRPr="00390C30" w:rsidRDefault="001B13BF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bidi/>
        <w:spacing w:before="71"/>
        <w:jc w:val="both"/>
        <w:rPr>
          <w:rFonts w:cs="Arial"/>
          <w:b w:val="0"/>
          <w:snapToGrid w:val="0"/>
          <w:sz w:val="24"/>
          <w:szCs w:val="22"/>
        </w:rPr>
      </w:pPr>
      <w:r>
        <w:rPr>
          <w:rFonts w:cs="Arial"/>
          <w:b w:val="0"/>
          <w:bCs w:val="0"/>
          <w:snapToGrid w:val="0"/>
          <w:sz w:val="24"/>
          <w:szCs w:val="22"/>
          <w:rtl/>
          <w:lang w:bidi="ar"/>
        </w:rPr>
        <w:t xml:space="preserve">هذه المادة المعارة مخصصة للاستخدام المهني الوحيد للمقترض الذي وقع على شهادة الإعارة الحالية. لا يمكن في أي مرحلة </w:t>
      </w:r>
      <w:proofErr w:type="gramStart"/>
      <w:r>
        <w:rPr>
          <w:rFonts w:cs="Arial"/>
          <w:b w:val="0"/>
          <w:bCs w:val="0"/>
          <w:snapToGrid w:val="0"/>
          <w:sz w:val="24"/>
          <w:szCs w:val="22"/>
          <w:rtl/>
          <w:lang w:bidi="ar"/>
        </w:rPr>
        <w:t>تأجيرها</w:t>
      </w:r>
      <w:proofErr w:type="gramEnd"/>
      <w:r>
        <w:rPr>
          <w:rFonts w:cs="Arial"/>
          <w:b w:val="0"/>
          <w:bCs w:val="0"/>
          <w:snapToGrid w:val="0"/>
          <w:sz w:val="24"/>
          <w:szCs w:val="22"/>
          <w:rtl/>
          <w:lang w:bidi="ar"/>
        </w:rPr>
        <w:t xml:space="preserve"> أو إقراضها أو بيعها أو نقلها إلى شخص أو منظمة أو مجتمع آخر. يجب إعادة هذه المواد إلى المكتب في تاريخ 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rtl/>
          <w:lang w:bidi="ar"/>
        </w:rPr>
        <w:t xml:space="preserve">                                  </w:t>
      </w:r>
      <w:r>
        <w:rPr>
          <w:rFonts w:cs="Arial"/>
          <w:b w:val="0"/>
          <w:bCs w:val="0"/>
          <w:snapToGrid w:val="0"/>
          <w:sz w:val="24"/>
          <w:szCs w:val="22"/>
          <w:rtl/>
          <w:lang w:bidi="ar"/>
        </w:rPr>
        <w:t xml:space="preserve"> في حالة جيدة وصالحة للعمل.</w:t>
      </w:r>
    </w:p>
    <w:p w14:paraId="0F4BE7EB" w14:textId="39DD37F1" w:rsidR="002C0C87" w:rsidRPr="00390C30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</w:rPr>
      </w:pPr>
    </w:p>
    <w:p w14:paraId="6E0CDF5C" w14:textId="7E2442B4" w:rsidR="00B25E0A" w:rsidRPr="007F57F1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bidi/>
        <w:spacing w:before="71"/>
        <w:jc w:val="both"/>
        <w:rPr>
          <w:rFonts w:cs="Arial"/>
          <w:b w:val="0"/>
          <w:snapToGrid w:val="0"/>
          <w:sz w:val="24"/>
          <w:szCs w:val="22"/>
        </w:rPr>
      </w:pPr>
      <w:r>
        <w:rPr>
          <w:rFonts w:cs="Arial"/>
          <w:b w:val="0"/>
          <w:bCs w:val="0"/>
          <w:snapToGrid w:val="0"/>
          <w:sz w:val="24"/>
          <w:szCs w:val="22"/>
          <w:rtl/>
          <w:lang w:bidi="ar"/>
        </w:rPr>
        <w:t>تم تحرير نسختين واحدة للمالك والأخرى للمقترض في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rtl/>
          <w:lang w:bidi="ar"/>
        </w:rPr>
        <w:t xml:space="preserve">                                    </w:t>
      </w:r>
      <w:r>
        <w:rPr>
          <w:rFonts w:cs="Arial"/>
          <w:b w:val="0"/>
          <w:bCs w:val="0"/>
          <w:snapToGrid w:val="0"/>
          <w:sz w:val="24"/>
          <w:szCs w:val="22"/>
          <w:rtl/>
          <w:lang w:bidi="ar"/>
        </w:rPr>
        <w:t>من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rtl/>
          <w:lang w:bidi="ar"/>
        </w:rPr>
        <w:t xml:space="preserve">        </w:t>
      </w:r>
      <w:proofErr w:type="gramStart"/>
      <w:r>
        <w:rPr>
          <w:rFonts w:cs="Arial"/>
          <w:b w:val="0"/>
          <w:bCs w:val="0"/>
          <w:snapToGrid w:val="0"/>
          <w:sz w:val="24"/>
          <w:szCs w:val="22"/>
          <w:u w:val="single"/>
          <w:rtl/>
          <w:lang w:bidi="ar"/>
        </w:rPr>
        <w:t xml:space="preserve">  </w:t>
      </w:r>
      <w:r>
        <w:rPr>
          <w:rFonts w:cs="Arial"/>
          <w:b w:val="0"/>
          <w:bCs w:val="0"/>
          <w:snapToGrid w:val="0"/>
          <w:sz w:val="24"/>
          <w:szCs w:val="22"/>
          <w:rtl/>
          <w:lang w:bidi="ar"/>
        </w:rPr>
        <w:t>.</w:t>
      </w:r>
      <w:proofErr w:type="gramEnd"/>
      <w:r>
        <w:rPr>
          <w:rFonts w:cs="Arial"/>
          <w:b w:val="0"/>
          <w:bCs w:val="0"/>
          <w:snapToGrid w:val="0"/>
          <w:sz w:val="24"/>
          <w:szCs w:val="22"/>
          <w:rtl/>
          <w:lang w:bidi="ar"/>
        </w:rPr>
        <w:t>.20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rtl/>
          <w:lang w:bidi="ar"/>
        </w:rPr>
        <w:t xml:space="preserve">     </w:t>
      </w:r>
      <w:r>
        <w:rPr>
          <w:rFonts w:cs="Arial"/>
          <w:b w:val="0"/>
          <w:bCs w:val="0"/>
          <w:snapToGrid w:val="0"/>
          <w:sz w:val="24"/>
          <w:szCs w:val="22"/>
          <w:rtl/>
          <w:lang w:bidi="ar"/>
        </w:rPr>
        <w:t>.</w:t>
      </w:r>
    </w:p>
    <w:p w14:paraId="7EE1C713" w14:textId="380AABD9" w:rsidR="002C0C87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</w:rPr>
      </w:pPr>
    </w:p>
    <w:tbl>
      <w:tblPr>
        <w:tblStyle w:val="Grigliatabell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397"/>
        <w:gridCol w:w="1407"/>
        <w:gridCol w:w="5464"/>
      </w:tblGrid>
      <w:tr w:rsidR="00F62CA5" w14:paraId="587488DF" w14:textId="77777777" w:rsidTr="00327389">
        <w:tc>
          <w:tcPr>
            <w:tcW w:w="1384" w:type="dxa"/>
          </w:tcPr>
          <w:p w14:paraId="03909C7C" w14:textId="678BAE1F" w:rsidR="00F62CA5" w:rsidRPr="005C2EC4" w:rsidRDefault="00B0206E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bidi/>
              <w:spacing w:before="71"/>
              <w:jc w:val="both"/>
              <w:rPr>
                <w:rFonts w:cs="Arial"/>
                <w:bCs w:val="0"/>
                <w:snapToGrid w:val="0"/>
                <w:sz w:val="24"/>
                <w:szCs w:val="22"/>
              </w:rPr>
            </w:pPr>
            <w:r>
              <w:rPr>
                <w:rFonts w:cs="Arial"/>
                <w:snapToGrid w:val="0"/>
                <w:sz w:val="24"/>
                <w:szCs w:val="22"/>
                <w:rtl/>
                <w:lang w:bidi="ar"/>
              </w:rPr>
              <w:t>المالك</w:t>
            </w:r>
          </w:p>
        </w:tc>
        <w:tc>
          <w:tcPr>
            <w:tcW w:w="5397" w:type="dxa"/>
          </w:tcPr>
          <w:p w14:paraId="5DCFEB28" w14:textId="77777777" w:rsidR="00F62CA5" w:rsidRPr="005C2EC4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Cs w:val="0"/>
                <w:snapToGrid w:val="0"/>
                <w:sz w:val="24"/>
                <w:szCs w:val="22"/>
              </w:rPr>
            </w:pPr>
          </w:p>
        </w:tc>
        <w:tc>
          <w:tcPr>
            <w:tcW w:w="1407" w:type="dxa"/>
          </w:tcPr>
          <w:p w14:paraId="0C7D3A85" w14:textId="29F6AE83" w:rsidR="00F62CA5" w:rsidRPr="005C2EC4" w:rsidRDefault="00030210" w:rsidP="00F62CA5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bidi/>
              <w:spacing w:before="71"/>
              <w:rPr>
                <w:rFonts w:cs="Arial"/>
                <w:bCs w:val="0"/>
                <w:snapToGrid w:val="0"/>
                <w:sz w:val="24"/>
                <w:szCs w:val="22"/>
              </w:rPr>
            </w:pPr>
            <w:r>
              <w:rPr>
                <w:rFonts w:cs="Arial"/>
                <w:snapToGrid w:val="0"/>
                <w:sz w:val="24"/>
                <w:szCs w:val="22"/>
                <w:rtl/>
                <w:lang w:bidi="ar"/>
              </w:rPr>
              <w:t>المقترض</w:t>
            </w:r>
          </w:p>
        </w:tc>
        <w:tc>
          <w:tcPr>
            <w:tcW w:w="5464" w:type="dxa"/>
          </w:tcPr>
          <w:p w14:paraId="3B3AC3C1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F62CA5" w14:paraId="3B5E67F8" w14:textId="77777777" w:rsidTr="00327389">
        <w:tc>
          <w:tcPr>
            <w:tcW w:w="1384" w:type="dxa"/>
          </w:tcPr>
          <w:p w14:paraId="09B3B0FA" w14:textId="74A3D4CB" w:rsidR="00F62CA5" w:rsidRDefault="00F62CA5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bidi/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rtl/>
                <w:lang w:bidi="ar"/>
              </w:rPr>
              <w:t>الاسم: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14:paraId="4D9911C1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407" w:type="dxa"/>
          </w:tcPr>
          <w:p w14:paraId="044AF607" w14:textId="64D475CE" w:rsidR="00F62CA5" w:rsidRDefault="00F62CA5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bidi/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rtl/>
                <w:lang w:bidi="ar"/>
              </w:rPr>
              <w:t>الاسم: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14:paraId="4ACD2703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F62CA5" w14:paraId="68921944" w14:textId="77777777" w:rsidTr="00327389">
        <w:tc>
          <w:tcPr>
            <w:tcW w:w="1384" w:type="dxa"/>
          </w:tcPr>
          <w:p w14:paraId="2FC772AE" w14:textId="67DA93C6" w:rsidR="00F62CA5" w:rsidRDefault="00F62CA5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bidi/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rtl/>
                <w:lang w:bidi="ar"/>
              </w:rPr>
              <w:t>المنصب: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14:paraId="11875208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407" w:type="dxa"/>
          </w:tcPr>
          <w:p w14:paraId="0F62C810" w14:textId="45B85E9D" w:rsidR="00F62CA5" w:rsidRDefault="00F61449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bidi/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rtl/>
                <w:lang w:bidi="ar"/>
              </w:rPr>
              <w:t>المنصب: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14:paraId="5BA1C868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B0206E" w14:paraId="60D0B2B0" w14:textId="77777777" w:rsidTr="00327389">
        <w:tc>
          <w:tcPr>
            <w:tcW w:w="1384" w:type="dxa"/>
            <w:tcBorders>
              <w:bottom w:val="nil"/>
            </w:tcBorders>
          </w:tcPr>
          <w:p w14:paraId="5DA0072B" w14:textId="4764105C" w:rsidR="00B0206E" w:rsidRDefault="00B0206E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bidi/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rtl/>
                <w:lang w:bidi="ar"/>
              </w:rPr>
              <w:t>التوقيع: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14:paraId="5F3FF687" w14:textId="77777777" w:rsidR="00B0206E" w:rsidRDefault="00B0206E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407" w:type="dxa"/>
          </w:tcPr>
          <w:p w14:paraId="33E18730" w14:textId="3B8C91D2" w:rsidR="00B0206E" w:rsidRDefault="00030210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bidi/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rtl/>
                <w:lang w:bidi="ar"/>
              </w:rPr>
              <w:t>التوقيع: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14:paraId="6E0C16B9" w14:textId="77777777" w:rsidR="00B0206E" w:rsidRDefault="00B0206E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</w:tbl>
    <w:p w14:paraId="5A8D557B" w14:textId="138F5C59" w:rsidR="002C0C87" w:rsidRPr="00390C30" w:rsidRDefault="00AC78AF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bidi/>
        <w:spacing w:before="71"/>
        <w:jc w:val="both"/>
        <w:rPr>
          <w:rFonts w:cs="Arial"/>
          <w:b w:val="0"/>
          <w:snapToGrid w:val="0"/>
          <w:sz w:val="24"/>
          <w:szCs w:val="22"/>
        </w:rPr>
      </w:pPr>
      <w:r>
        <w:rPr>
          <w:b w:val="0"/>
          <w:bCs w:val="0"/>
        </w:rPr>
        <w:tab/>
      </w:r>
    </w:p>
    <w:sectPr w:rsidR="002C0C87" w:rsidRPr="00390C30" w:rsidSect="007F57F1">
      <w:headerReference w:type="default" r:id="rId10"/>
      <w:footerReference w:type="default" r:id="rId11"/>
      <w:pgSz w:w="16838" w:h="11906" w:orient="landscape"/>
      <w:pgMar w:top="1417" w:right="1701" w:bottom="1417" w:left="1701" w:header="397" w:footer="51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4DAC" w14:textId="77777777" w:rsidR="00E15C03" w:rsidRDefault="00E15C03">
      <w:pPr>
        <w:bidi/>
      </w:pPr>
      <w:r>
        <w:separator/>
      </w:r>
    </w:p>
  </w:endnote>
  <w:endnote w:type="continuationSeparator" w:id="0">
    <w:p w14:paraId="162CE533" w14:textId="77777777" w:rsidR="00E15C03" w:rsidRDefault="00E15C03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434B" w14:textId="7C5B3BC5" w:rsidR="000A12FE" w:rsidRPr="000A12FE" w:rsidRDefault="000A12FE">
    <w:pPr>
      <w:pStyle w:val="Pidipagina"/>
      <w:bidi/>
      <w:rPr>
        <w:b w:val="0"/>
        <w:i/>
        <w:color w:val="808080"/>
      </w:rPr>
    </w:pPr>
    <w:r>
      <w:rPr>
        <w:b w:val="0"/>
        <w:bCs w:val="0"/>
        <w:i/>
        <w:iCs/>
        <w:color w:val="808080"/>
        <w:rtl/>
        <w:lang w:bidi="ar"/>
      </w:rPr>
      <w:t>في حالة الإعارة للموظفين الداخليين: سيتم الاحتفاظ بنسخة في ملف الموارد البشرية الشخصي للموظفين عند إعارة المواد.</w:t>
    </w:r>
  </w:p>
  <w:p w14:paraId="644B7FC4" w14:textId="77777777" w:rsidR="000A12FE" w:rsidRPr="000A12FE" w:rsidRDefault="000A12FE">
    <w:pPr>
      <w:pStyle w:val="Pidipagina"/>
      <w:bidi/>
      <w:rPr>
        <w:b w:val="0"/>
        <w:i/>
        <w:color w:val="808080"/>
      </w:rPr>
    </w:pPr>
    <w:r>
      <w:rPr>
        <w:b w:val="0"/>
        <w:bCs w:val="0"/>
        <w:i/>
        <w:iCs/>
        <w:color w:val="808080"/>
        <w:rtl/>
        <w:lang w:bidi="ar"/>
      </w:rPr>
      <w:t xml:space="preserve">عند إعادة المواد، سيتم أيضًا إعطاء الموارد البشرية نسخة من هذا المستند موقعة من الخدمات اللوجستية.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CEF0" w14:textId="77777777" w:rsidR="00E15C03" w:rsidRDefault="00E15C03">
      <w:pPr>
        <w:bidi/>
      </w:pPr>
      <w:r>
        <w:separator/>
      </w:r>
    </w:p>
  </w:footnote>
  <w:footnote w:type="continuationSeparator" w:id="0">
    <w:p w14:paraId="6783F91F" w14:textId="77777777" w:rsidR="00E15C03" w:rsidRDefault="00E15C03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D8CB" w14:textId="3BEE90DA" w:rsidR="00224561" w:rsidRPr="00224561" w:rsidRDefault="007F57F1" w:rsidP="007F57F1">
    <w:pPr>
      <w:pStyle w:val="Titolo3"/>
      <w:tabs>
        <w:tab w:val="left" w:pos="1320"/>
        <w:tab w:val="center" w:pos="7699"/>
      </w:tabs>
      <w:bidi/>
      <w:jc w:val="right"/>
      <w:rPr>
        <w:rFonts w:cs="Arial"/>
        <w:sz w:val="52"/>
        <w:szCs w:val="52"/>
        <w:u w:val="none"/>
      </w:rPr>
    </w:pPr>
    <w:r>
      <w:rPr>
        <w:b w:val="0"/>
        <w:bCs w:val="0"/>
        <w:noProof/>
        <w:u w:val="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7E1FF" wp14:editId="44C9E819">
              <wp:simplePos x="0" y="0"/>
              <wp:positionH relativeFrom="column">
                <wp:posOffset>6652085</wp:posOffset>
              </wp:positionH>
              <wp:positionV relativeFrom="paragraph">
                <wp:posOffset>0</wp:posOffset>
              </wp:positionV>
              <wp:extent cx="1866900" cy="571500"/>
              <wp:effectExtent l="0" t="0" r="19050" b="19050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33163A1E-761B-0648-8688-702C65ED73E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E798A7" w14:textId="77777777" w:rsidR="007F57F1" w:rsidRPr="007F57F1" w:rsidRDefault="007F57F1" w:rsidP="007F57F1">
                          <w:pPr>
                            <w:bidi/>
                            <w:jc w:val="center"/>
                            <w:rPr>
                              <w:rFonts w:cs="Arial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color w:val="C00000"/>
                              <w:sz w:val="32"/>
                              <w:szCs w:val="32"/>
                              <w:rtl/>
                              <w:lang w:bidi="ar"/>
                            </w:rPr>
                            <w:t>شعار المنظمة</w:t>
                          </w:r>
                        </w:p>
                      </w:txbxContent>
                    </wps:txbx>
                    <wps:bodyPr vertOverflow="clip" horzOverflow="clip" wrap="square" rtlCol="0" anchor="ctr" anchorCtr="0"/>
                  </wps:wsp>
                </a:graphicData>
              </a:graphic>
            </wp:anchor>
          </w:drawing>
        </mc:Choice>
        <mc:Fallback>
          <w:pict>
            <v:shapetype w14:anchorId="4A37E1FF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margin-left:523.8pt;margin-top:0;width:147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" fillcolor="white [3212]" strokecolor="#7f7f7f [1601]">
              <v:textbox>
                <w:txbxContent>
                  <w:p w14:paraId="3AE798A7" w14:textId="77777777" w:rsidR="007F57F1" w:rsidRPr="007F57F1" w:rsidRDefault="007F57F1" w:rsidP="007F57F1">
                    <w:pPr>
                      <w:bidi/>
                      <w:jc w:val="center"/>
                      <w:rPr>
                        <w:rFonts w:cs="Arial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color w:val="C00000"/>
                        <w:sz w:val="32"/>
                        <w:szCs w:val="32"/>
                        <w:rtl/>
                        <w:lang w:bidi="ar"/>
                      </w:rPr>
                      <w:t>شعار المنظمة</w:t>
                    </w:r>
                  </w:p>
                </w:txbxContent>
              </v:textbox>
            </v:shape>
          </w:pict>
        </mc:Fallback>
      </mc:AlternateContent>
    </w:r>
    <w:r>
      <w:rPr>
        <w:b w:val="0"/>
        <w:bCs w:val="0"/>
        <w:sz w:val="52"/>
        <w:szCs w:val="52"/>
        <w:u w:val="none"/>
      </w:rPr>
      <w:tab/>
    </w:r>
    <w:r>
      <w:rPr>
        <w:b w:val="0"/>
        <w:bCs w:val="0"/>
        <w:sz w:val="52"/>
        <w:szCs w:val="52"/>
        <w:u w:val="none"/>
      </w:rPr>
      <w:tab/>
    </w:r>
    <w:r>
      <w:rPr>
        <w:b w:val="0"/>
        <w:bCs w:val="0"/>
        <w:sz w:val="52"/>
        <w:szCs w:val="52"/>
        <w:u w:val="none"/>
      </w:rPr>
      <w:tab/>
    </w:r>
    <w:r>
      <w:rPr>
        <w:sz w:val="52"/>
        <w:szCs w:val="52"/>
        <w:u w:val="none"/>
        <w:rtl/>
        <w:lang w:bidi="ar"/>
      </w:rPr>
      <w:t>شهادة إعارة المواد</w:t>
    </w:r>
  </w:p>
  <w:p w14:paraId="45BCB936" w14:textId="77777777" w:rsidR="00224561" w:rsidRPr="00224561" w:rsidRDefault="00224561" w:rsidP="002245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F0065"/>
    <w:multiLevelType w:val="hybridMultilevel"/>
    <w:tmpl w:val="9ECC9A9A"/>
    <w:lvl w:ilvl="0" w:tplc="B67673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267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7C4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0B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AE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E43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40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A48B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FC5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4697C"/>
    <w:multiLevelType w:val="singleLevel"/>
    <w:tmpl w:val="23BA03C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9B48E1"/>
    <w:multiLevelType w:val="hybridMultilevel"/>
    <w:tmpl w:val="CA20A9D0"/>
    <w:lvl w:ilvl="0" w:tplc="7868B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AEE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300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20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2B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003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E0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CC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22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3747777">
    <w:abstractNumId w:val="2"/>
  </w:num>
  <w:num w:numId="2" w16cid:durableId="351953252">
    <w:abstractNumId w:val="0"/>
  </w:num>
  <w:num w:numId="3" w16cid:durableId="858395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CCA"/>
    <w:rsid w:val="00030210"/>
    <w:rsid w:val="0005407B"/>
    <w:rsid w:val="00073A2B"/>
    <w:rsid w:val="00092948"/>
    <w:rsid w:val="000A12FE"/>
    <w:rsid w:val="00107D10"/>
    <w:rsid w:val="001B13BF"/>
    <w:rsid w:val="00224561"/>
    <w:rsid w:val="00247D23"/>
    <w:rsid w:val="002A5F54"/>
    <w:rsid w:val="002C0C87"/>
    <w:rsid w:val="0030221D"/>
    <w:rsid w:val="00327389"/>
    <w:rsid w:val="00390C30"/>
    <w:rsid w:val="004043E7"/>
    <w:rsid w:val="00456CCA"/>
    <w:rsid w:val="00540C1D"/>
    <w:rsid w:val="005B54D9"/>
    <w:rsid w:val="005C2EC4"/>
    <w:rsid w:val="00681398"/>
    <w:rsid w:val="00681EB6"/>
    <w:rsid w:val="00687BB7"/>
    <w:rsid w:val="00746684"/>
    <w:rsid w:val="00780EDD"/>
    <w:rsid w:val="007F57F1"/>
    <w:rsid w:val="00901FBE"/>
    <w:rsid w:val="00905D80"/>
    <w:rsid w:val="0091149B"/>
    <w:rsid w:val="009207D6"/>
    <w:rsid w:val="00986CAA"/>
    <w:rsid w:val="00A12BF1"/>
    <w:rsid w:val="00A13E32"/>
    <w:rsid w:val="00AC78AF"/>
    <w:rsid w:val="00B0206E"/>
    <w:rsid w:val="00B23617"/>
    <w:rsid w:val="00B24975"/>
    <w:rsid w:val="00B25E0A"/>
    <w:rsid w:val="00B34FB6"/>
    <w:rsid w:val="00BE01C9"/>
    <w:rsid w:val="00C8145A"/>
    <w:rsid w:val="00D443CD"/>
    <w:rsid w:val="00D93E7B"/>
    <w:rsid w:val="00DE67F2"/>
    <w:rsid w:val="00E15C03"/>
    <w:rsid w:val="00F61449"/>
    <w:rsid w:val="00F6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92BA6F1"/>
  <w15:docId w15:val="{3751FA9E-1753-8D41-8E4E-67C28E53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90C30"/>
    <w:rPr>
      <w:rFonts w:ascii="Arial" w:hAnsi="Arial"/>
      <w:b/>
      <w:bCs/>
      <w:color w:val="000000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cs="Arial"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cs="Arial"/>
      <w:b w:val="0"/>
      <w:bCs w:val="0"/>
      <w:i/>
      <w:iCs/>
      <w:sz w:val="19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90"/>
        <w:tab w:val="left" w:pos="2880"/>
        <w:tab w:val="left" w:pos="5280"/>
        <w:tab w:val="left" w:pos="6540"/>
        <w:tab w:val="left" w:pos="8340"/>
        <w:tab w:val="left" w:pos="10065"/>
      </w:tabs>
      <w:spacing w:before="71"/>
      <w:jc w:val="center"/>
      <w:outlineLvl w:val="2"/>
    </w:pPr>
    <w:rPr>
      <w:snapToGrid w:val="0"/>
      <w:sz w:val="40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 w:val="0"/>
      <w:color w:val="auto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cs="Arial"/>
      <w:b w:val="0"/>
      <w:bCs w:val="0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AC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043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043E7"/>
    <w:rPr>
      <w:rFonts w:ascii="Tahoma" w:hAnsi="Tahoma" w:cs="Tahoma"/>
      <w:b/>
      <w:bCs/>
      <w:color w:val="000000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0A12FE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66562-C53B-4356-ABA7-B6F57F79E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1E7DC-49CE-4F15-8FB1-F6D010947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91958-1EC1-4F3F-BF53-31580B923D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Rocco Pellegrino</cp:lastModifiedBy>
  <cp:revision>18</cp:revision>
  <cp:lastPrinted>2021-07-02T09:54:00Z</cp:lastPrinted>
  <dcterms:created xsi:type="dcterms:W3CDTF">2014-06-11T13:00:00Z</dcterms:created>
  <dcterms:modified xsi:type="dcterms:W3CDTF">2023-03-21T18:17:00Z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0x0101006E2FCC14B9BCDB4083E4FFB4634EB27C</vt:lpwstr>
  </property>
</Properties>
</file>