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504"/>
        <w:gridCol w:w="2977"/>
        <w:gridCol w:w="1559"/>
        <w:gridCol w:w="2979"/>
      </w:tblGrid>
      <w:tr w:rsidR="00BC2C55" w:rsidRPr="00AE268F" w14:paraId="5A19A71B" w14:textId="77777777" w:rsidTr="004A7AD4">
        <w:trPr>
          <w:trHeight w:val="397"/>
          <w:jc w:val="right"/>
        </w:trPr>
        <w:tc>
          <w:tcPr>
            <w:tcW w:w="1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7" w14:textId="77777777" w:rsidR="00BC2C55" w:rsidRPr="00AE268F" w:rsidRDefault="00BC2C55" w:rsidP="004A7AD4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بعثة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8" w14:textId="77777777" w:rsidR="00BC2C55" w:rsidRPr="00AE268F" w:rsidRDefault="00BC2C55" w:rsidP="004A7AD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9" w14:textId="77777777" w:rsidR="00BC2C55" w:rsidRPr="00AE268F" w:rsidRDefault="00BC2C55" w:rsidP="004A7AD4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A" w14:textId="77777777" w:rsidR="00BC2C55" w:rsidRPr="00AE268F" w:rsidRDefault="00BC2C55" w:rsidP="004A7AD4">
            <w:pPr>
              <w:rPr>
                <w:rFonts w:eastAsia="Calibri"/>
              </w:rPr>
            </w:pPr>
          </w:p>
        </w:tc>
      </w:tr>
      <w:tr w:rsidR="00BC2C55" w:rsidRPr="00AE268F" w14:paraId="5A19A720" w14:textId="77777777" w:rsidTr="004A7AD4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C" w14:textId="77777777" w:rsidR="00BC2C55" w:rsidRPr="00AE268F" w:rsidRDefault="00BC2C55" w:rsidP="004A7AD4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D" w14:textId="77777777" w:rsidR="00BC2C55" w:rsidRPr="00AE268F" w:rsidRDefault="00BC2C55" w:rsidP="004A7AD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E" w14:textId="77777777" w:rsidR="00BC2C55" w:rsidRPr="00AE268F" w:rsidRDefault="00BC2C55" w:rsidP="004A7AD4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F" w14:textId="77777777" w:rsidR="00BC2C55" w:rsidRPr="00AE268F" w:rsidRDefault="00BC2C55" w:rsidP="004A7AD4">
            <w:pPr>
              <w:rPr>
                <w:rFonts w:eastAsia="Calibri"/>
              </w:rPr>
            </w:pPr>
          </w:p>
        </w:tc>
      </w:tr>
      <w:tr w:rsidR="00BC2C55" w:rsidRPr="00AE268F" w14:paraId="5A19A725" w14:textId="77777777" w:rsidTr="004A7AD4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1" w14:textId="77777777" w:rsidR="00BC2C55" w:rsidRPr="00AE268F" w:rsidRDefault="00BC2C55" w:rsidP="004A7AD4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2" w14:textId="77777777" w:rsidR="00BC2C55" w:rsidRPr="00AE268F" w:rsidRDefault="00BC2C55" w:rsidP="004A7AD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23" w14:textId="77777777" w:rsidR="00BC2C55" w:rsidRPr="00AE268F" w:rsidRDefault="00BC2C55" w:rsidP="004A7AD4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4" w14:textId="77777777" w:rsidR="00BC2C55" w:rsidRPr="00AE268F" w:rsidRDefault="00BC2C55" w:rsidP="004A7AD4">
            <w:pPr>
              <w:rPr>
                <w:rFonts w:eastAsia="Calibri"/>
              </w:rPr>
            </w:pPr>
          </w:p>
        </w:tc>
      </w:tr>
    </w:tbl>
    <w:p w14:paraId="5A19A726" w14:textId="76BA512F" w:rsidR="00660AF5" w:rsidRPr="00AE268F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5A19A727" w14:textId="77777777" w:rsidR="00235201" w:rsidRPr="00AE268F" w:rsidRDefault="009C5417" w:rsidP="00BB2DC2">
      <w:pPr>
        <w:bidi/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rtl/>
          <w:lang w:bidi="ar"/>
        </w:rPr>
        <w:t>المخزن</w:t>
      </w:r>
    </w:p>
    <w:p w14:paraId="5A19A728" w14:textId="499FFA06" w:rsidR="001C52BD" w:rsidRDefault="001C52BD" w:rsidP="00BB2DC2">
      <w:pPr>
        <w:rPr>
          <w:rFonts w:eastAsia="Calibri"/>
          <w:rtl/>
        </w:rPr>
      </w:pPr>
    </w:p>
    <w:p w14:paraId="19479A90" w14:textId="77777777" w:rsidR="004A7AD4" w:rsidRPr="00AE268F" w:rsidRDefault="004A7AD4" w:rsidP="00BB2DC2">
      <w:pPr>
        <w:rPr>
          <w:rFonts w:eastAsia="Calibri"/>
        </w:rPr>
      </w:pPr>
    </w:p>
    <w:p w14:paraId="5A19A729" w14:textId="77777777" w:rsidR="00BC2C55" w:rsidRPr="00AE268F" w:rsidRDefault="00BC2C55" w:rsidP="009C5417">
      <w:pPr>
        <w:spacing w:after="0"/>
        <w:rPr>
          <w:rFonts w:eastAsia="Calibri"/>
        </w:rPr>
      </w:pPr>
    </w:p>
    <w:tbl>
      <w:tblPr>
        <w:bidiVisual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742"/>
        <w:gridCol w:w="7621"/>
      </w:tblGrid>
      <w:tr w:rsidR="009C5417" w:rsidRPr="00AE268F" w14:paraId="5A19A72D" w14:textId="77777777" w:rsidTr="004A7AD4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5A19A72A" w14:textId="77777777" w:rsidR="009C5417" w:rsidRPr="00AE268F" w:rsidRDefault="009C5417" w:rsidP="004A7AD4">
            <w:pPr>
              <w:bidi/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قائمة المراجعة النهائية لاحتياجات التخزين والمرافق</w:t>
            </w:r>
          </w:p>
        </w:tc>
        <w:tc>
          <w:tcPr>
            <w:tcW w:w="742" w:type="dxa"/>
            <w:shd w:val="clear" w:color="auto" w:fill="C03A2A"/>
            <w:vAlign w:val="center"/>
          </w:tcPr>
          <w:p w14:paraId="5A19A72B" w14:textId="77777777" w:rsidR="009C5417" w:rsidRPr="00AE268F" w:rsidRDefault="009C5417" w:rsidP="004A7AD4">
            <w:pPr>
              <w:bidi/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7621" w:type="dxa"/>
            <w:shd w:val="clear" w:color="auto" w:fill="C03A2A"/>
            <w:vAlign w:val="center"/>
          </w:tcPr>
          <w:p w14:paraId="5A19A72C" w14:textId="77777777" w:rsidR="009C5417" w:rsidRPr="00AE268F" w:rsidRDefault="009C5417" w:rsidP="004A7AD4">
            <w:pPr>
              <w:bidi/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9C5417" w:rsidRPr="00AE268F" w14:paraId="5A19A732" w14:textId="77777777" w:rsidTr="00CD0A4C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2E" w14:textId="77777777" w:rsidR="009C5417" w:rsidRPr="00AE268F" w:rsidRDefault="009C5417" w:rsidP="00460855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F" w14:textId="77777777" w:rsidR="009C5417" w:rsidRPr="00AE268F" w:rsidRDefault="009C5417" w:rsidP="00460855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تحديد المستوى الحالي والمتوقع للمخزون (الأصناف والوزن والحجم) ومدة التخزين المتوقعة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rtl/>
              <w:lang w:val="en-GB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0" w14:textId="6DE541C1" w:rsidR="009C5417" w:rsidRPr="00103C84" w:rsidRDefault="00067669" w:rsidP="00120461">
                <w:pPr>
                  <w:bidi/>
                  <w:spacing w:after="0"/>
                  <w:jc w:val="center"/>
                  <w:rPr>
                    <w:rFonts w:ascii="Calibri" w:hAnsi="Calibri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1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7" w14:textId="77777777" w:rsidTr="00CD0A4C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3" w14:textId="77777777" w:rsidR="009C5417" w:rsidRPr="00AE268F" w:rsidRDefault="009C5417" w:rsidP="00460855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4" w14:textId="77777777" w:rsidR="009C5417" w:rsidRPr="00AE268F" w:rsidRDefault="009C5417" w:rsidP="00460855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تقييم المخازن المتاحة في المنطقة (المناطق) المتضررة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rtl/>
              <w:lang w:val="en-GB"/>
            </w:rPr>
            <w:id w:val="8374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5" w14:textId="32F482D9" w:rsidR="009C5417" w:rsidRPr="00103C84" w:rsidRDefault="00F73D63" w:rsidP="00120461">
                <w:pPr>
                  <w:bidi/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6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C" w14:textId="77777777" w:rsidTr="00CD0A4C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8" w14:textId="77777777" w:rsidR="009C5417" w:rsidRPr="00AE268F" w:rsidRDefault="009C5417" w:rsidP="00460855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9" w14:textId="77777777" w:rsidR="009C5417" w:rsidRPr="00AE268F" w:rsidRDefault="009C5417" w:rsidP="00460855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توقيع اتفاقيات تأجير المخازن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rtl/>
              <w:lang w:val="en-GB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A" w14:textId="77777777" w:rsidR="009C5417" w:rsidRPr="00103C84" w:rsidRDefault="009C5417" w:rsidP="00120461">
                <w:pPr>
                  <w:bidi/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B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1" w14:textId="77777777" w:rsidTr="00CD0A4C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D" w14:textId="77777777" w:rsidR="009C5417" w:rsidRPr="00AE268F" w:rsidRDefault="009C5417" w:rsidP="00460855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E" w14:textId="77777777" w:rsidR="009C5417" w:rsidRPr="00AE268F" w:rsidRDefault="009C5417" w:rsidP="00460855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الشروع في تعيين موظفي التخزين إذا لزم الأمر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rtl/>
              <w:lang w:val="en-GB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F" w14:textId="77777777" w:rsidR="009C5417" w:rsidRPr="00103C84" w:rsidRDefault="009C5417" w:rsidP="00120461">
                <w:pPr>
                  <w:bidi/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0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6" w14:textId="77777777" w:rsidTr="00CD0A4C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2" w14:textId="77777777" w:rsidR="009C5417" w:rsidRPr="00AE268F" w:rsidRDefault="009C5417" w:rsidP="00460855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3" w14:textId="77777777" w:rsidR="009C5417" w:rsidRPr="00AE268F" w:rsidRDefault="009C5417" w:rsidP="00460855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بدء تتبع البضائع وأنظمة إدارة المخزون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rtl/>
              <w:lang w:val="en-GB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4" w14:textId="77777777" w:rsidR="009C5417" w:rsidRPr="00103C84" w:rsidRDefault="009C5417" w:rsidP="00120461">
                <w:pPr>
                  <w:bidi/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5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B" w14:textId="77777777" w:rsidTr="00CD0A4C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7" w14:textId="77777777" w:rsidR="009C5417" w:rsidRPr="00AE268F" w:rsidRDefault="009C5417" w:rsidP="00460855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8" w14:textId="3F143433" w:rsidR="009C5417" w:rsidRPr="00AE268F" w:rsidRDefault="009C5417" w:rsidP="00460855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التحقق من مدى توافر وحدات التخزين المؤقتة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rtl/>
              <w:lang w:val="en-GB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9" w14:textId="77777777" w:rsidR="009C5417" w:rsidRPr="00103C84" w:rsidRDefault="009C5417" w:rsidP="00120461">
                <w:pPr>
                  <w:bidi/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A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75FBBE97" w14:textId="77777777" w:rsidR="006C0CB5" w:rsidRDefault="006C0CB5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5CBA0B0" w14:textId="77777777" w:rsidR="006C0CB5" w:rsidRPr="00AE268F" w:rsidRDefault="006C0CB5" w:rsidP="006C0CB5">
      <w:pPr>
        <w:pStyle w:val="Titolo3"/>
        <w:bidi/>
        <w:rPr>
          <w:color w:val="C03A2A"/>
        </w:rPr>
      </w:pPr>
      <w:r>
        <w:rPr>
          <w:color w:val="C03A2A"/>
          <w:rtl/>
          <w:lang w:bidi="ar"/>
        </w:rPr>
        <w:t>نصائح مفيدة:</w:t>
      </w:r>
    </w:p>
    <w:p w14:paraId="7FE06743" w14:textId="77777777" w:rsidR="006C0CB5" w:rsidRPr="00AE268F" w:rsidRDefault="006C0CB5" w:rsidP="006C0CB5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في عملية اختيار المخزن (المخازن) الخاصة بك، ستكون الملاحظات التي تتلقاها من المستخدمين مفيدة (منظمات الأمم المتحدة والمنظمات غير الحكومية والشركات الخاصة).</w:t>
      </w:r>
    </w:p>
    <w:p w14:paraId="5EE661AF" w14:textId="0D9B309C" w:rsidR="006C0CB5" w:rsidRPr="00AE268F" w:rsidRDefault="006C0CB5" w:rsidP="006C0CB5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ضع في اعتبارك مشاركة مساحة المخازن مع المنظمات غير الحكومية الأخرى كإجراء لتوفير التكلفة ولكن تأكد من تحديد المساحة والضوابط والمسؤوليات بشكل واضح.</w:t>
      </w:r>
    </w:p>
    <w:p w14:paraId="473E6997" w14:textId="0C6B5B53" w:rsidR="006C0CB5" w:rsidRPr="00AE268F" w:rsidRDefault="006C0CB5" w:rsidP="006C0CB5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تحقق من إمكانيات إيجاد هياكل تخزين متنقلة مؤقتة (</w:t>
      </w:r>
      <w:r>
        <w:rPr>
          <w:rFonts w:cstheme="minorHAnsi"/>
          <w:color w:val="7F7F7F" w:themeColor="text1" w:themeTint="80"/>
        </w:rPr>
        <w:t>MSU</w:t>
      </w:r>
      <w:r>
        <w:rPr>
          <w:rFonts w:cstheme="minorHAnsi"/>
          <w:color w:val="7F7F7F" w:themeColor="text1" w:themeTint="80"/>
          <w:rtl/>
          <w:lang w:bidi="ar"/>
        </w:rPr>
        <w:t>).</w:t>
      </w:r>
    </w:p>
    <w:p w14:paraId="406598BA" w14:textId="3D5D79E4" w:rsidR="006C0CB5" w:rsidRPr="00AE268F" w:rsidRDefault="006C0CB5" w:rsidP="006C0CB5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تحقق من أن حساب التكلفة يتبع نفس المنهجية بين العوامل المختلفة (الأطنان المترية والحجم ومساحة السطح) ثم قارن الأسعار. (في نهاية المطاف، يجب ألا يكون المعيار الوحيد للاختيار هو السعر).</w:t>
      </w:r>
    </w:p>
    <w:p w14:paraId="14A0ED5E" w14:textId="77777777" w:rsidR="006C0CB5" w:rsidRPr="00AE268F" w:rsidRDefault="006C0CB5" w:rsidP="006C0CB5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التقط صورًا في أثناء زيارتك للمخازن المحتملة.</w:t>
      </w:r>
    </w:p>
    <w:p w14:paraId="7CBEE1CC" w14:textId="77777777" w:rsidR="006C0CB5" w:rsidRPr="00AE268F" w:rsidRDefault="006C0CB5" w:rsidP="006C0CB5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ضع في اعتبارك أنه من المحتمل أن يزورك المالك ثم يحاول "بيع" المكان لك. انتبه جيدًا للتفاصيل.</w:t>
      </w:r>
    </w:p>
    <w:p w14:paraId="41E94738" w14:textId="77C97610" w:rsidR="006C0CB5" w:rsidRPr="00AE268F" w:rsidRDefault="006C0CB5" w:rsidP="006C0CB5">
      <w:pPr>
        <w:bidi/>
        <w:jc w:val="both"/>
        <w:rPr>
          <w:rFonts w:cstheme="minorHAnsi"/>
        </w:rPr>
      </w:pPr>
      <w:r>
        <w:rPr>
          <w:rFonts w:cstheme="minorHAnsi"/>
          <w:color w:val="7F7F7F" w:themeColor="text1" w:themeTint="80"/>
          <w:rtl/>
          <w:lang w:bidi="ar"/>
        </w:rPr>
        <w:t>أعد تخطيطًا للإعداد.</w:t>
      </w:r>
    </w:p>
    <w:p w14:paraId="62C1FF3C" w14:textId="77777777" w:rsidR="00E75FDC" w:rsidRDefault="00E75FDC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710B42D" w14:textId="77777777" w:rsidR="00E75FDC" w:rsidRDefault="00E75FDC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79285CC" w14:textId="77777777" w:rsidR="00E75FDC" w:rsidRDefault="00E75FDC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68A3722" w14:textId="77777777" w:rsidR="00E75FDC" w:rsidRDefault="00E75FDC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44451B6" w14:textId="77777777" w:rsidR="00E75FDC" w:rsidRDefault="00E75FDC" w:rsidP="00E75FDC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5A19A75A" w14:textId="0B23C6B1" w:rsidR="00C70F60" w:rsidRPr="00AE268F" w:rsidRDefault="00C70F60" w:rsidP="009C5417">
      <w:pPr>
        <w:bidi/>
        <w:spacing w:after="0"/>
        <w:jc w:val="right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br w:type="page"/>
      </w:r>
    </w:p>
    <w:p w14:paraId="5A19A75B" w14:textId="77777777" w:rsidR="00686A6D" w:rsidRPr="00AE268F" w:rsidRDefault="00686A6D" w:rsidP="00686A6D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bidiVisual/>
        <w:tblW w:w="14879" w:type="dxa"/>
        <w:tblInd w:w="65" w:type="dxa"/>
        <w:tblLayout w:type="fixed"/>
        <w:tblLook w:val="01E0" w:firstRow="1" w:lastRow="1" w:firstColumn="1" w:lastColumn="1" w:noHBand="0" w:noVBand="0"/>
      </w:tblPr>
      <w:tblGrid>
        <w:gridCol w:w="2119"/>
        <w:gridCol w:w="1278"/>
        <w:gridCol w:w="1970"/>
        <w:gridCol w:w="21"/>
        <w:gridCol w:w="844"/>
        <w:gridCol w:w="83"/>
        <w:gridCol w:w="343"/>
        <w:gridCol w:w="6"/>
        <w:gridCol w:w="284"/>
        <w:gridCol w:w="125"/>
        <w:gridCol w:w="158"/>
        <w:gridCol w:w="125"/>
        <w:gridCol w:w="346"/>
        <w:gridCol w:w="38"/>
        <w:gridCol w:w="674"/>
        <w:gridCol w:w="518"/>
        <w:gridCol w:w="425"/>
        <w:gridCol w:w="226"/>
        <w:gridCol w:w="335"/>
        <w:gridCol w:w="425"/>
        <w:gridCol w:w="169"/>
        <w:gridCol w:w="263"/>
        <w:gridCol w:w="560"/>
        <w:gridCol w:w="252"/>
        <w:gridCol w:w="315"/>
        <w:gridCol w:w="411"/>
        <w:gridCol w:w="163"/>
        <w:gridCol w:w="134"/>
        <w:gridCol w:w="1135"/>
        <w:gridCol w:w="1134"/>
      </w:tblGrid>
      <w:tr w:rsidR="009C5417" w:rsidRPr="00AE268F" w14:paraId="5A19A75D" w14:textId="77777777" w:rsidTr="000241B5">
        <w:trPr>
          <w:trHeight w:val="368"/>
          <w:tblHeader/>
        </w:trPr>
        <w:tc>
          <w:tcPr>
            <w:tcW w:w="14879" w:type="dxa"/>
            <w:gridSpan w:val="30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5A19A75C" w14:textId="77777777" w:rsidR="009C5417" w:rsidRPr="00AE268F" w:rsidRDefault="009C5417" w:rsidP="009C5417">
            <w:pPr>
              <w:bidi/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تقييم المخزن</w:t>
            </w:r>
          </w:p>
        </w:tc>
      </w:tr>
      <w:tr w:rsidR="009C5417" w:rsidRPr="00AE268F" w14:paraId="5A19A75F" w14:textId="77777777" w:rsidTr="000241B5">
        <w:trPr>
          <w:trHeight w:val="454"/>
        </w:trPr>
        <w:tc>
          <w:tcPr>
            <w:tcW w:w="14879" w:type="dxa"/>
            <w:gridSpan w:val="30"/>
            <w:shd w:val="clear" w:color="auto" w:fill="FA8072" w:themeFill="accent2"/>
            <w:vAlign w:val="center"/>
          </w:tcPr>
          <w:p w14:paraId="5A19A75E" w14:textId="77777777" w:rsidR="009C5417" w:rsidRPr="000241B5" w:rsidRDefault="009C5417" w:rsidP="009C5417">
            <w:pPr>
              <w:pStyle w:val="Titolo1"/>
              <w:bidi/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241B5">
              <w:rPr>
                <w:b/>
                <w:bCs/>
                <w:color w:val="FFFFFF" w:themeColor="background1"/>
                <w:sz w:val="22"/>
                <w:szCs w:val="22"/>
                <w:rtl/>
                <w:lang w:bidi="ar"/>
              </w:rPr>
              <w:t>التعرف على المخازن الحالية</w:t>
            </w:r>
          </w:p>
        </w:tc>
      </w:tr>
      <w:tr w:rsidR="00460855" w:rsidRPr="00AE268F" w14:paraId="5A19A770" w14:textId="77777777" w:rsidTr="000241B5">
        <w:trPr>
          <w:trHeight w:val="1832"/>
        </w:trPr>
        <w:tc>
          <w:tcPr>
            <w:tcW w:w="5367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3" w14:textId="77777777" w:rsidR="00460855" w:rsidRPr="00AE268F" w:rsidRDefault="00460855" w:rsidP="00460855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ما نوع الخدمات/المخازن المطلوبة؟</w:t>
            </w:r>
          </w:p>
          <w:p w14:paraId="5A19A764" w14:textId="77777777" w:rsidR="00460855" w:rsidRPr="00AE268F" w:rsidRDefault="00460855" w:rsidP="0046085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5" w14:textId="4C8E9439" w:rsidR="00460855" w:rsidRPr="00AE268F" w:rsidRDefault="00000000" w:rsidP="00460855">
            <w:pPr>
              <w:bidi/>
              <w:spacing w:after="0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-418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مخزن جمركي</w:t>
            </w:r>
          </w:p>
          <w:p w14:paraId="5A19A766" w14:textId="43CD9482" w:rsidR="00460855" w:rsidRPr="00AE268F" w:rsidRDefault="00000000" w:rsidP="00460855">
            <w:pPr>
              <w:bidi/>
              <w:spacing w:after="0"/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-7430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المخزن الذي ستديره بنفسك أو المخزن الذي سيديره مورد الخدمة (خاص/حكومي، وما إلى ذلك...)</w:t>
            </w:r>
          </w:p>
          <w:p w14:paraId="5A19A767" w14:textId="21B6A096" w:rsidR="00460855" w:rsidRPr="00AE268F" w:rsidRDefault="00000000" w:rsidP="00460855">
            <w:pPr>
              <w:bidi/>
              <w:spacing w:after="0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17360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التخزين بقواعد محددة وفقًا لطبيعة البضائع (السائبة، الإمدادات الطبية، اللقاحات، المواد الخطرة والقابلة للاحتراق)</w:t>
            </w:r>
          </w:p>
          <w:p w14:paraId="5A19A768" w14:textId="473747AC" w:rsidR="00460855" w:rsidRPr="00AE268F" w:rsidRDefault="00000000" w:rsidP="00460855">
            <w:pPr>
              <w:bidi/>
              <w:spacing w:after="0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-11902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إجراءات تتبع محددة (رقم الدفعة، تواريخ انتهاء الصلاحية)</w:t>
            </w:r>
          </w:p>
          <w:p w14:paraId="5A19A769" w14:textId="009F3E1B" w:rsidR="00460855" w:rsidRPr="00AE268F" w:rsidRDefault="00000000" w:rsidP="00460855">
            <w:pPr>
              <w:bidi/>
              <w:spacing w:after="0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-7562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إعادة التعبئة والتوسيم</w:t>
            </w:r>
          </w:p>
          <w:p w14:paraId="5A19A76A" w14:textId="3A240FCA" w:rsidR="00460855" w:rsidRPr="00AE268F" w:rsidRDefault="00000000" w:rsidP="00460855">
            <w:pPr>
              <w:bidi/>
              <w:spacing w:after="0"/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20349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التحكم في درجة الحرارة</w:t>
            </w:r>
          </w:p>
          <w:p w14:paraId="5A19A76B" w14:textId="24888CD6" w:rsidR="00460855" w:rsidRPr="00AE268F" w:rsidRDefault="00000000" w:rsidP="00460855">
            <w:pPr>
              <w:bidi/>
              <w:spacing w:after="0"/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-14773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منطقة لفرز وتجميع البضائع المختلفة</w:t>
            </w:r>
            <w:r w:rsidR="003C024F">
              <w:rPr>
                <w:rFonts w:eastAsia="MS Gothic" w:cs="Arial"/>
                <w:sz w:val="24"/>
                <w:szCs w:val="20"/>
              </w:rPr>
              <w:t xml:space="preserve"> </w:t>
            </w:r>
          </w:p>
          <w:p w14:paraId="5A19A76F" w14:textId="6075BD24" w:rsidR="00460855" w:rsidRPr="00AE268F" w:rsidRDefault="00000000" w:rsidP="00460855">
            <w:pPr>
              <w:bidi/>
              <w:spacing w:after="0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6507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rtl/>
                <w:lang w:bidi="ar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rtl/>
                <w:lang w:bidi="ar"/>
              </w:rPr>
              <w:t>تدابير أمنية محددة للسلع المعقولة أو عالية القيمة</w:t>
            </w:r>
          </w:p>
        </w:tc>
      </w:tr>
      <w:tr w:rsidR="00460855" w:rsidRPr="00AE268F" w14:paraId="1382D85D" w14:textId="77777777" w:rsidTr="000241B5">
        <w:trPr>
          <w:trHeight w:val="467"/>
        </w:trPr>
        <w:tc>
          <w:tcPr>
            <w:tcW w:w="5367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0A859" w14:textId="77777777" w:rsidR="00460855" w:rsidRPr="00AE268F" w:rsidRDefault="00460855" w:rsidP="00460855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744FF" w14:textId="77777777" w:rsidR="00460855" w:rsidRPr="00AE268F" w:rsidRDefault="00000000" w:rsidP="00460855">
            <w:pPr>
              <w:bidi/>
              <w:spacing w:after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192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rtl/>
                <w:lang w:bidi="ar"/>
              </w:rPr>
              <w:t xml:space="preserve"> </w:t>
            </w:r>
            <w:r w:rsidR="003C024F">
              <w:rPr>
                <w:rFonts w:eastAsia="MS Gothic" w:cs="Arial"/>
                <w:sz w:val="24"/>
                <w:szCs w:val="20"/>
                <w:rtl/>
                <w:lang w:bidi="ar"/>
              </w:rPr>
              <w:t>أخرى:</w:t>
            </w:r>
          </w:p>
        </w:tc>
        <w:tc>
          <w:tcPr>
            <w:tcW w:w="822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7187B" w14:textId="6C9F57C6" w:rsidR="00460855" w:rsidRPr="00AE268F" w:rsidRDefault="00460855" w:rsidP="00460855">
            <w:pPr>
              <w:spacing w:after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460855" w:rsidRPr="00AE268F" w14:paraId="5A19A776" w14:textId="77777777" w:rsidTr="000241B5">
        <w:trPr>
          <w:trHeight w:val="559"/>
        </w:trPr>
        <w:tc>
          <w:tcPr>
            <w:tcW w:w="5367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1" w14:textId="77777777" w:rsidR="00460855" w:rsidRPr="00AE268F" w:rsidRDefault="00460855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2" w14:textId="1A08E837" w:rsidR="00460855" w:rsidRPr="00AE268F" w:rsidRDefault="00460855" w:rsidP="009C5417">
            <w:pPr>
              <w:bidi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الموقع/المواقع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3" w14:textId="0B34F135" w:rsidR="00460855" w:rsidRPr="00AE268F" w:rsidRDefault="00460855" w:rsidP="008971A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6C2A53E" w14:textId="77777777" w:rsidR="00B51E14" w:rsidRPr="00AE268F" w:rsidRDefault="00460855" w:rsidP="00B51E14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المتطلبات الأخرى </w:t>
            </w:r>
          </w:p>
          <w:p w14:paraId="5A19A775" w14:textId="48DD8EF8" w:rsidR="00460855" w:rsidRPr="00AE268F" w:rsidRDefault="00460855" w:rsidP="00B51E14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"/>
              </w:rPr>
              <w:t>إمكانية الوصول إلى السكك الحديدية، التحميل المرتفع، معدات التعامل، إلخ...)</w:t>
            </w:r>
          </w:p>
        </w:tc>
      </w:tr>
      <w:tr w:rsidR="00E35EC4" w:rsidRPr="00AE268F" w14:paraId="39ED81D7" w14:textId="77777777" w:rsidTr="000241B5">
        <w:trPr>
          <w:trHeight w:val="380"/>
        </w:trPr>
        <w:tc>
          <w:tcPr>
            <w:tcW w:w="5367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B191E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F5218" w14:textId="4B36415D" w:rsidR="00E35EC4" w:rsidRPr="00AE268F" w:rsidRDefault="00E35EC4" w:rsidP="009C5417">
            <w:pPr>
              <w:bidi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المدة 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D0D0F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2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D6D78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E35EC4" w:rsidRPr="00AE268F" w14:paraId="17666918" w14:textId="77777777" w:rsidTr="000241B5">
        <w:trPr>
          <w:trHeight w:val="380"/>
        </w:trPr>
        <w:tc>
          <w:tcPr>
            <w:tcW w:w="5367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880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656B5" w14:textId="6A4BFC8C" w:rsidR="00E35EC4" w:rsidRPr="001705EE" w:rsidRDefault="00E35EC4" w:rsidP="009C5417">
            <w:pPr>
              <w:bidi/>
              <w:rPr>
                <w:rFonts w:ascii="Calibri" w:hAnsi="Calibri" w:cs="Arial"/>
                <w:b/>
                <w:spacing w:val="-4"/>
              </w:rPr>
            </w:pPr>
            <w:r w:rsidRPr="001705EE">
              <w:rPr>
                <w:rFonts w:ascii="Calibri" w:hAnsi="Calibri" w:cs="Arial"/>
                <w:b/>
                <w:bCs/>
                <w:spacing w:val="-4"/>
                <w:rtl/>
                <w:lang w:bidi="ar"/>
              </w:rPr>
              <w:t>السعة لكل متر مربع/متر مكعب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404A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6689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F51859" w:rsidRPr="00AE268F" w14:paraId="5A19A77A" w14:textId="77777777" w:rsidTr="000241B5">
        <w:trPr>
          <w:trHeight w:val="306"/>
        </w:trPr>
        <w:tc>
          <w:tcPr>
            <w:tcW w:w="5367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7" w14:textId="7A332A67" w:rsidR="00F51859" w:rsidRPr="00AE268F" w:rsidRDefault="00F51859" w:rsidP="00F51859">
            <w:pPr>
              <w:bidi/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التخزين البارد/التحكم في المناخ</w:t>
            </w:r>
          </w:p>
        </w:tc>
        <w:tc>
          <w:tcPr>
            <w:tcW w:w="1989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5A2E6C7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D52846" w14:textId="77777777" w:rsidR="00F51859" w:rsidRPr="00AE268F" w:rsidRDefault="00F51859" w:rsidP="00F5185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6D814" w14:textId="77777777" w:rsidR="00F51859" w:rsidRPr="00AE268F" w:rsidRDefault="00F51859" w:rsidP="00F51859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C3828" w14:textId="77777777" w:rsidR="00F51859" w:rsidRPr="00AE268F" w:rsidRDefault="00F51859" w:rsidP="00F51859">
                      <w:pPr>
                        <w:bidi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3158C" w14:textId="77777777" w:rsidR="00F51859" w:rsidRPr="00AE268F" w:rsidRDefault="00F51859" w:rsidP="00F51859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339B88A" w14:textId="78C85163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227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8" w14:textId="63D0F146" w:rsidR="00F51859" w:rsidRPr="00AE268F" w:rsidRDefault="00F51859" w:rsidP="00F51859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نطاقات درجة الحرارة المطلوبة</w:t>
            </w:r>
          </w:p>
        </w:tc>
        <w:tc>
          <w:tcPr>
            <w:tcW w:w="28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6BE15" w14:textId="77777777" w:rsidR="00F51859" w:rsidRPr="00AE268F" w:rsidRDefault="00F51859" w:rsidP="00F51859">
            <w:pPr>
              <w:bidi/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الحد الأدنى لدرجة الحرارة (</w:t>
            </w:r>
            <w:r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  <w:rtl/>
                <w:lang w:bidi="ar"/>
              </w:rPr>
              <w:t xml:space="preserve">): 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9" w14:textId="4387A12F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AE268F" w14:paraId="5733C721" w14:textId="77777777" w:rsidTr="000241B5">
        <w:trPr>
          <w:trHeight w:val="305"/>
        </w:trPr>
        <w:tc>
          <w:tcPr>
            <w:tcW w:w="5367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B48A" w14:textId="77777777" w:rsidR="00F51859" w:rsidRPr="00AE268F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E2FC" w14:textId="77777777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90A6" w14:textId="77777777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46264" w14:textId="453F546D" w:rsidR="00F51859" w:rsidRPr="00AE268F" w:rsidRDefault="00536E68" w:rsidP="00F51859">
            <w:pPr>
              <w:bidi/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الحد الأقصى لدرجة الحرارة (</w:t>
            </w:r>
            <w:r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  <w:rtl/>
                <w:lang w:bidi="ar"/>
              </w:rPr>
              <w:t>):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057F" w14:textId="27FDC2BC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AE268F" w14:paraId="5A19A77E" w14:textId="77777777" w:rsidTr="000241B5">
        <w:trPr>
          <w:trHeight w:val="403"/>
        </w:trPr>
        <w:tc>
          <w:tcPr>
            <w:tcW w:w="53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B" w14:textId="3A0EFD98" w:rsidR="00F51859" w:rsidRPr="00AE268F" w:rsidRDefault="00F51859" w:rsidP="00F51859">
            <w:pPr>
              <w:bidi/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منطقة تخزين مغطاة</w:t>
            </w:r>
          </w:p>
        </w:tc>
        <w:tc>
          <w:tcPr>
            <w:tcW w:w="198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7506B67F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98237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A3BA" w14:textId="77777777" w:rsidR="00F51859" w:rsidRPr="00AE268F" w:rsidRDefault="00F51859" w:rsidP="00F5185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FC8D" w14:textId="77777777" w:rsidR="00F51859" w:rsidRPr="00AE268F" w:rsidRDefault="00F51859" w:rsidP="00F51859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879445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A68DE" w14:textId="77777777" w:rsidR="00F51859" w:rsidRPr="00AE268F" w:rsidRDefault="00F51859" w:rsidP="00F51859">
                      <w:pPr>
                        <w:bidi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D69A" w14:textId="77777777" w:rsidR="00F51859" w:rsidRPr="00AE268F" w:rsidRDefault="00F51859" w:rsidP="00F51859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77C" w14:textId="4204959B" w:rsidR="00F51859" w:rsidRPr="00AE268F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512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DD78F" w14:textId="460CF538" w:rsidR="00F51859" w:rsidRPr="00AE268F" w:rsidRDefault="00F51859" w:rsidP="00F51859">
            <w:pPr>
              <w:bidi/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إذا كانت الإجابة "نعم"، يُرجى تحديد الحجم (متر مربع/ متر مكعب):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D" w14:textId="50554AA7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AE268F" w14:paraId="5A19A782" w14:textId="77777777" w:rsidTr="000241B5">
        <w:trPr>
          <w:trHeight w:val="453"/>
        </w:trPr>
        <w:tc>
          <w:tcPr>
            <w:tcW w:w="53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F" w14:textId="77777777" w:rsidR="00F51859" w:rsidRPr="00AE268F" w:rsidRDefault="00F51859" w:rsidP="00F51859">
            <w:pPr>
              <w:bidi/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مخزن مغلق بالكامل/مخصص للطعام</w:t>
            </w:r>
          </w:p>
        </w:tc>
        <w:tc>
          <w:tcPr>
            <w:tcW w:w="198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5DD328F4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40290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B24C55" w14:textId="77777777" w:rsidR="00F51859" w:rsidRPr="00AE268F" w:rsidRDefault="00F51859" w:rsidP="00F5185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26CE" w14:textId="77777777" w:rsidR="00F51859" w:rsidRPr="00AE268F" w:rsidRDefault="00F51859" w:rsidP="00F51859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66551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088314" w14:textId="77777777" w:rsidR="00F51859" w:rsidRPr="00AE268F" w:rsidRDefault="00F51859" w:rsidP="00F51859">
                      <w:pPr>
                        <w:bidi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972BB" w14:textId="77777777" w:rsidR="00F51859" w:rsidRPr="00AE268F" w:rsidRDefault="00F51859" w:rsidP="00F51859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780" w14:textId="1D941D33" w:rsidR="00F51859" w:rsidRPr="00AE268F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512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C2FB" w14:textId="35562D19" w:rsidR="00F51859" w:rsidRPr="00AE268F" w:rsidRDefault="00F51859" w:rsidP="00F51859">
            <w:pPr>
              <w:bidi/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إذا كانت الإجابة "نعم"، يُرجى تحديد الحجم (متر مربع/ متر مكعب):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81" w14:textId="20249C24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7D34BB" w:rsidRPr="00AE268F" w14:paraId="7F9CB3FB" w14:textId="77777777" w:rsidTr="000241B5">
        <w:tc>
          <w:tcPr>
            <w:tcW w:w="14879" w:type="dxa"/>
            <w:gridSpan w:val="30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8A3EED" w14:textId="77777777" w:rsidR="007D34BB" w:rsidRPr="00AE268F" w:rsidRDefault="007D34BB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60855" w:rsidRPr="00AE268F" w14:paraId="5A789412" w14:textId="77777777" w:rsidTr="000241B5">
        <w:tc>
          <w:tcPr>
            <w:tcW w:w="14879" w:type="dxa"/>
            <w:gridSpan w:val="30"/>
            <w:shd w:val="clear" w:color="auto" w:fill="auto"/>
          </w:tcPr>
          <w:p w14:paraId="7D75C273" w14:textId="77777777" w:rsidR="00460855" w:rsidRPr="00AE268F" w:rsidRDefault="00460855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29F0459" w14:textId="68274FCF" w:rsidR="00040102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rtl/>
              </w:rPr>
            </w:pPr>
          </w:p>
          <w:p w14:paraId="472DA392" w14:textId="3CE8FD0B" w:rsidR="000241B5" w:rsidRDefault="000241B5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rtl/>
              </w:rPr>
            </w:pPr>
          </w:p>
          <w:p w14:paraId="51406324" w14:textId="77777777" w:rsidR="000241B5" w:rsidRPr="00AE268F" w:rsidRDefault="000241B5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43AC38C" w14:textId="77777777" w:rsidR="00040102" w:rsidRPr="00AE268F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FAD050D" w14:textId="77777777" w:rsidR="00040102" w:rsidRPr="00AE268F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CA6EA54" w14:textId="3D6CBD75" w:rsidR="00040102" w:rsidRPr="00AE268F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9C5417" w:rsidRPr="00AE268F" w14:paraId="5A19A785" w14:textId="77777777" w:rsidTr="000241B5">
        <w:tc>
          <w:tcPr>
            <w:tcW w:w="14879" w:type="dxa"/>
            <w:gridSpan w:val="30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5A19A784" w14:textId="269211CB" w:rsidR="009C5417" w:rsidRPr="00AE268F" w:rsidRDefault="009C5417" w:rsidP="008910B7">
            <w:pPr>
              <w:bidi/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lastRenderedPageBreak/>
              <w:t>اختيار الهيكل المناسب</w:t>
            </w:r>
          </w:p>
        </w:tc>
      </w:tr>
      <w:tr w:rsidR="00AD3AD7" w:rsidRPr="00AE268F" w14:paraId="5A19A791" w14:textId="77777777" w:rsidTr="000241B5">
        <w:trPr>
          <w:trHeight w:val="434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47AA41DF" w14:textId="65723BD5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6CB78C50" w14:textId="1F9530D3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5A19A78C" w14:textId="35F523F7" w:rsidR="00AD3AD7" w:rsidRPr="00AE268F" w:rsidRDefault="00AD3AD7" w:rsidP="00C52CA8">
            <w:pPr>
              <w:bidi/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شروط المخازن العامة</w:t>
            </w: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8D" w14:textId="419F824E" w:rsidR="00AD3AD7" w:rsidRPr="00AE268F" w:rsidRDefault="00AD3AD7" w:rsidP="00C52CA8">
            <w:pPr>
              <w:bidi/>
              <w:spacing w:after="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العنوان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19A790" w14:textId="27AF64F5" w:rsidR="00AD3AD7" w:rsidRPr="00AE268F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AD3AD7" w:rsidRPr="00AE268F" w14:paraId="70D8A3A0" w14:textId="77777777" w:rsidTr="000241B5">
        <w:trPr>
          <w:trHeight w:val="129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103CE04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365FE" w14:textId="4367F6BE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إحداثيات</w:t>
            </w:r>
            <w:proofErr w:type="gramStart"/>
            <w:r>
              <w:rPr>
                <w:rStyle w:val="Enfasigrassetto"/>
                <w:rFonts w:cstheme="minorHAnsi"/>
              </w:rPr>
              <w:t xml:space="preserve">GPS </w:t>
            </w:r>
            <w:r w:rsidR="000241B5"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proofErr w:type="gramEnd"/>
            <w:r w:rsidR="000241B5">
              <w:rPr>
                <w:rStyle w:val="Enfasigrassetto"/>
                <w:rFonts w:cstheme="minorHAnsi"/>
                <w:sz w:val="20"/>
                <w:szCs w:val="20"/>
              </w:rPr>
              <w:t>DDD.dddddd</w:t>
            </w:r>
            <w:proofErr w:type="spellEnd"/>
            <w:r w:rsidR="000241B5">
              <w:rPr>
                <w:rStyle w:val="Enfasigrassetto"/>
                <w:rFonts w:cstheme="minorHAnsi" w:hint="cs"/>
                <w:rtl/>
              </w:rPr>
              <w:t>)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6C828A" w14:textId="77777777" w:rsidR="00AD3AD7" w:rsidRPr="00AE268F" w:rsidRDefault="00AD3AD7" w:rsidP="00C52CA8">
            <w:pPr>
              <w:spacing w:after="0"/>
              <w:jc w:val="both"/>
            </w:pPr>
          </w:p>
        </w:tc>
      </w:tr>
      <w:tr w:rsidR="00AD3AD7" w:rsidRPr="00AE268F" w14:paraId="21AF4946" w14:textId="77777777" w:rsidTr="000241B5">
        <w:trPr>
          <w:trHeight w:val="50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E8075DE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69B5F" w14:textId="12F67418" w:rsidR="00AD3AD7" w:rsidRPr="00AE268F" w:rsidRDefault="00AD3AD7" w:rsidP="00C52CA8">
            <w:pPr>
              <w:bidi/>
              <w:spacing w:after="0"/>
              <w:rPr>
                <w:rFonts w:cstheme="minorHAnsi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الملكية - تفاصيل الاتصال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79C609" w14:textId="719CCE9E" w:rsidR="00AD3AD7" w:rsidRPr="00AE268F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AE268F" w14:paraId="5A19A7AC" w14:textId="77777777" w:rsidTr="000241B5">
        <w:trPr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9F" w14:textId="30DC5970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A2" w14:textId="5FD91F9D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b/>
                <w:bCs/>
                <w:szCs w:val="18"/>
                <w:rtl/>
                <w:lang w:bidi="ar"/>
              </w:rPr>
              <w:t>السعة</w:t>
            </w:r>
          </w:p>
        </w:tc>
        <w:tc>
          <w:tcPr>
            <w:tcW w:w="18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09BA1" w14:textId="77777777" w:rsidR="00AD3AD7" w:rsidRPr="00AE268F" w:rsidRDefault="00AD3AD7" w:rsidP="00C52CA8">
            <w:pPr>
              <w:bidi/>
              <w:spacing w:after="0"/>
              <w:rPr>
                <w:rFonts w:cstheme="minorHAnsi"/>
                <w:szCs w:val="18"/>
              </w:rPr>
            </w:pPr>
            <w:r>
              <w:rPr>
                <w:rFonts w:ascii="Calibri" w:hAnsi="Calibri"/>
                <w:color w:val="000000"/>
                <w:rtl/>
                <w:lang w:bidi="ar"/>
              </w:rPr>
              <w:t xml:space="preserve">الإجمالي </w:t>
            </w:r>
            <w:r>
              <w:rPr>
                <w:szCs w:val="18"/>
                <w:rtl/>
                <w:lang w:bidi="ar"/>
              </w:rPr>
              <w:t>بالمتر المربع: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7A5" w14:textId="04990A30" w:rsidR="00AD3AD7" w:rsidRPr="00AE268F" w:rsidRDefault="00AD3AD7" w:rsidP="00C52CA8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55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19A7A8" w14:textId="159A9450" w:rsidR="00AD3AD7" w:rsidRPr="00AE268F" w:rsidRDefault="00AD3AD7" w:rsidP="002F3BBE">
            <w:pPr>
              <w:bidi/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szCs w:val="18"/>
                <w:rtl/>
                <w:lang w:bidi="ar"/>
              </w:rPr>
              <w:t xml:space="preserve">هل تتوفر مساحة كافية لاحتياجات التخزين؟ </w:t>
            </w:r>
          </w:p>
        </w:tc>
        <w:tc>
          <w:tcPr>
            <w:tcW w:w="329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D3AD7" w:rsidRPr="00AE268F" w14:paraId="5EEE3948" w14:textId="77777777" w:rsidTr="00CC0E4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8893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4FD5D3" w14:textId="10BAF70F" w:rsidR="00AD3AD7" w:rsidRPr="00AE268F" w:rsidRDefault="00AD3AD7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ACE54" w14:textId="77777777" w:rsidR="00AD3AD7" w:rsidRPr="00AE268F" w:rsidRDefault="00AD3AD7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24548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A52B8" w14:textId="3B6869B6" w:rsidR="00AD3AD7" w:rsidRPr="00AE268F" w:rsidRDefault="00AD3AD7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2D64" w14:textId="77777777" w:rsidR="00AD3AD7" w:rsidRPr="00AE268F" w:rsidRDefault="00AD3AD7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7AB" w14:textId="323B4245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AD3AD7" w:rsidRPr="00AE268F" w14:paraId="46CF2A52" w14:textId="77777777" w:rsidTr="000241B5">
        <w:trPr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2D695CD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D903F" w14:textId="77777777" w:rsidR="00AD3AD7" w:rsidRPr="00AE268F" w:rsidRDefault="00AD3AD7" w:rsidP="00C52CA8">
            <w:pPr>
              <w:spacing w:after="0"/>
              <w:rPr>
                <w:rFonts w:cstheme="minorHAnsi"/>
                <w:b/>
                <w:szCs w:val="18"/>
              </w:rPr>
            </w:pPr>
          </w:p>
        </w:tc>
        <w:tc>
          <w:tcPr>
            <w:tcW w:w="18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7E839" w14:textId="7E287467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szCs w:val="18"/>
                <w:rtl/>
                <w:lang w:bidi="ar"/>
              </w:rPr>
              <w:t>الإجمالي بالمتر المكعب: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39242" w14:textId="5CA0D9C0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55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ED1DC" w14:textId="77777777" w:rsidR="00AD3AD7" w:rsidRPr="00AE268F" w:rsidRDefault="00AD3AD7" w:rsidP="002F3BBE">
            <w:pPr>
              <w:spacing w:after="0"/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3292" w:type="dxa"/>
            <w:gridSpan w:val="6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E59D45" w14:textId="77777777" w:rsidR="00AD3AD7" w:rsidRPr="00AE268F" w:rsidRDefault="00AD3AD7" w:rsidP="00C52CA8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AE268F" w14:paraId="10A4C2A8" w14:textId="77777777" w:rsidTr="000241B5">
        <w:trPr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62C1A563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2ACF1" w14:textId="0AEEE202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النوع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2062"/>
              <w:gridCol w:w="1520"/>
              <w:gridCol w:w="1520"/>
            </w:tblGrid>
            <w:tr w:rsidR="00AD3AD7" w:rsidRPr="00AE268F" w14:paraId="1777478A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2CA5115" w14:textId="7606398F" w:rsidR="00AD3AD7" w:rsidRPr="00AE268F" w:rsidRDefault="00000000" w:rsidP="009E4F7E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9290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مغطى</w:t>
                  </w:r>
                  <w:r w:rsidR="003C024F">
                    <w:rPr>
                      <w:rFonts w:eastAsia="MS Gothic" w:cs="Arial"/>
                      <w:sz w:val="20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5695965A" w14:textId="159C086B" w:rsidR="00AD3AD7" w:rsidRPr="00AE268F" w:rsidRDefault="00000000" w:rsidP="009E4F7E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-187398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مفتوح</w:t>
                  </w:r>
                  <w:r w:rsidR="003C024F">
                    <w:rPr>
                      <w:rFonts w:eastAsia="MS Gothic" w:cs="Arial"/>
                      <w:sz w:val="20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43B5E11F" w14:textId="2E793A38" w:rsidR="00AD3AD7" w:rsidRPr="00AE268F" w:rsidRDefault="00000000" w:rsidP="009E4F7E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36618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خيمة</w:t>
                  </w:r>
                  <w:r w:rsidR="003C024F">
                    <w:rPr>
                      <w:rFonts w:eastAsia="MS Gothic" w:cs="Arial"/>
                      <w:sz w:val="20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2062" w:type="dxa"/>
                  <w:tcMar>
                    <w:left w:w="0" w:type="dxa"/>
                    <w:right w:w="0" w:type="dxa"/>
                  </w:tcMar>
                </w:tcPr>
                <w:p w14:paraId="338A47B7" w14:textId="4EB03A24" w:rsidR="00AD3AD7" w:rsidRPr="00AE268F" w:rsidRDefault="00000000" w:rsidP="009E4F7E">
                  <w:pPr>
                    <w:bidi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205026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حاوية</w:t>
                  </w:r>
                  <w:r w:rsidR="003C024F">
                    <w:rPr>
                      <w:rFonts w:eastAsia="MS Gothic" w:cs="Arial"/>
                      <w:sz w:val="20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5AEE0F12" w14:textId="77777777" w:rsidR="00AD3AD7" w:rsidRPr="00AE268F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79C50C56" w14:textId="77777777" w:rsidR="00AD3AD7" w:rsidRPr="00AE268F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DA01079" w14:textId="64DAE036" w:rsidR="00AD3AD7" w:rsidRPr="00AE268F" w:rsidRDefault="00AD3AD7" w:rsidP="008F39CF">
            <w:pPr>
              <w:spacing w:after="0"/>
              <w:rPr>
                <w:rFonts w:cstheme="minorHAnsi"/>
                <w:sz w:val="20"/>
                <w:szCs w:val="16"/>
              </w:rPr>
            </w:pPr>
          </w:p>
        </w:tc>
      </w:tr>
      <w:tr w:rsidR="00AD3AD7" w:rsidRPr="00AE268F" w14:paraId="6031DA1A" w14:textId="77777777" w:rsidTr="000241B5">
        <w:trPr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80DFE73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78487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949F2E" w14:textId="7A49D4FC" w:rsidR="00AD3AD7" w:rsidRPr="00AE268F" w:rsidRDefault="00000000" w:rsidP="009E4F7E">
            <w:pPr>
              <w:bidi/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rtl/>
                </w:rPr>
                <w:id w:val="10168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عوامل أخرى:</w:t>
            </w:r>
          </w:p>
        </w:tc>
        <w:tc>
          <w:tcPr>
            <w:tcW w:w="793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D40789" w14:textId="0764C98B" w:rsidR="00AD3AD7" w:rsidRPr="00AE268F" w:rsidRDefault="00AD3AD7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AE268F" w14:paraId="16890B89" w14:textId="77777777" w:rsidTr="000241B5">
        <w:trPr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A991C52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07085" w14:textId="4F0CA283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إمكانية وصول المركبات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2135"/>
              <w:gridCol w:w="1843"/>
              <w:gridCol w:w="1124"/>
            </w:tblGrid>
            <w:tr w:rsidR="00AD3AD7" w:rsidRPr="00AE268F" w14:paraId="2D1FBF19" w14:textId="77777777" w:rsidTr="000241B5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C51EC8C" w14:textId="566813A7" w:rsidR="00AD3AD7" w:rsidRPr="00AE268F" w:rsidRDefault="00000000" w:rsidP="008F39CF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-1073356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أثار توقف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6DECB9C2" w14:textId="3620E753" w:rsidR="00AD3AD7" w:rsidRPr="00AE268F" w:rsidRDefault="00000000" w:rsidP="008F39CF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-62747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مسطح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2D9F2DE8" w14:textId="74087F11" w:rsidR="00AD3AD7" w:rsidRPr="00AE268F" w:rsidRDefault="00000000" w:rsidP="008F39CF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1715848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الطرق ممهدة</w:t>
                  </w:r>
                </w:p>
              </w:tc>
              <w:tc>
                <w:tcPr>
                  <w:tcW w:w="2135" w:type="dxa"/>
                  <w:tcMar>
                    <w:left w:w="0" w:type="dxa"/>
                    <w:right w:w="0" w:type="dxa"/>
                  </w:tcMar>
                </w:tcPr>
                <w:p w14:paraId="4EB0DC72" w14:textId="04FF971B" w:rsidR="00AD3AD7" w:rsidRPr="00AE268F" w:rsidRDefault="00000000" w:rsidP="008F39CF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-885028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لا توجد منعطفات ضيقة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Mar>
                    <w:left w:w="0" w:type="dxa"/>
                    <w:right w:w="0" w:type="dxa"/>
                  </w:tcMar>
                </w:tcPr>
                <w:p w14:paraId="7205DFF9" w14:textId="3453B855" w:rsidR="00AD3AD7" w:rsidRPr="00AE268F" w:rsidRDefault="00000000" w:rsidP="008F39CF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-40406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الأسلاك العلوية</w:t>
                  </w:r>
                </w:p>
              </w:tc>
              <w:tc>
                <w:tcPr>
                  <w:tcW w:w="1124" w:type="dxa"/>
                  <w:tcMar>
                    <w:left w:w="0" w:type="dxa"/>
                    <w:right w:w="0" w:type="dxa"/>
                  </w:tcMar>
                </w:tcPr>
                <w:p w14:paraId="666E3623" w14:textId="7CFEB77C" w:rsidR="00AD3AD7" w:rsidRPr="00AE268F" w:rsidRDefault="00000000" w:rsidP="008F39CF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rtl/>
                      </w:rPr>
                      <w:id w:val="131444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أبواب متعددة</w:t>
                  </w:r>
                </w:p>
              </w:tc>
            </w:tr>
          </w:tbl>
          <w:p w14:paraId="20E1EE8B" w14:textId="03550150" w:rsidR="00AD3AD7" w:rsidRPr="00AE268F" w:rsidRDefault="00AD3AD7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D3AD7" w:rsidRPr="00AE268F" w14:paraId="15C068BD" w14:textId="77777777" w:rsidTr="000241B5">
        <w:trPr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1875218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5263A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3C2C87" w14:textId="1934EBFD" w:rsidR="00AD3AD7" w:rsidRPr="00AE268F" w:rsidRDefault="00000000" w:rsidP="00E70208">
            <w:pPr>
              <w:bidi/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rtl/>
                </w:rPr>
                <w:id w:val="-11870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عوامل أخرى:</w:t>
            </w:r>
          </w:p>
        </w:tc>
        <w:tc>
          <w:tcPr>
            <w:tcW w:w="8215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787229" w14:textId="32515BD1" w:rsidR="00AD3AD7" w:rsidRPr="00AE268F" w:rsidRDefault="00AD3AD7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AE268F" w14:paraId="5EAC5344" w14:textId="77777777" w:rsidTr="000241B5">
        <w:trPr>
          <w:trHeight w:val="23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45B2C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A93E5" w14:textId="4ED82C72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الشروط العامة  </w:t>
            </w:r>
          </w:p>
        </w:tc>
        <w:tc>
          <w:tcPr>
            <w:tcW w:w="455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2DBA2" w14:textId="301D90ED" w:rsidR="00AD3AD7" w:rsidRPr="00AE268F" w:rsidRDefault="00000000" w:rsidP="00C52CA8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-677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جديد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-1413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حالة التشغيل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-16098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color w:val="000000"/>
                <w:sz w:val="20"/>
                <w:szCs w:val="20"/>
                <w:rtl/>
                <w:lang w:bidi="ar"/>
              </w:rPr>
              <w:t xml:space="preserve"> بحاجة إلى إصلاحات</w:t>
            </w:r>
          </w:p>
        </w:tc>
        <w:tc>
          <w:tcPr>
            <w:tcW w:w="166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B4EC8" w14:textId="149DD9EA" w:rsidR="00AD3AD7" w:rsidRPr="00AE268F" w:rsidRDefault="00AD3AD7" w:rsidP="00C52CA8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حالة السقف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3A1E61" w14:textId="31987E92" w:rsidR="00AD3AD7" w:rsidRPr="00AE268F" w:rsidRDefault="00000000" w:rsidP="008F39CF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-3804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جيد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2129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حالة تسرب</w:t>
            </w:r>
          </w:p>
        </w:tc>
      </w:tr>
      <w:tr w:rsidR="00A84F66" w:rsidRPr="00AE268F" w14:paraId="5A19A7F9" w14:textId="3B0939C5" w:rsidTr="000241B5">
        <w:trPr>
          <w:trHeight w:val="203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C4350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15B18109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4165431A" w14:textId="77777777" w:rsidR="00A84F66" w:rsidRPr="00AE268F" w:rsidRDefault="00A84F66" w:rsidP="00C52CA8">
            <w:pPr>
              <w:bidi/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أمن المخازن</w:t>
            </w:r>
          </w:p>
          <w:p w14:paraId="032C8F75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0490BB1B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6197D3EC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4A5901B8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5A19A7F4" w14:textId="5AF6BA9D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5" w14:textId="3AC43A94" w:rsidR="00A84F66" w:rsidRPr="00AE268F" w:rsidRDefault="00A84F66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الأمن المعمول به </w:t>
            </w:r>
          </w:p>
        </w:tc>
        <w:tc>
          <w:tcPr>
            <w:tcW w:w="170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84F66" w:rsidRPr="00AE268F" w14:paraId="131EBB7E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66496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085E9F" w14:textId="4C6AC6DB" w:rsidR="00A84F66" w:rsidRPr="00AE268F" w:rsidRDefault="00A84F66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2F64B" w14:textId="77777777" w:rsidR="00A84F66" w:rsidRPr="00AE268F" w:rsidRDefault="00A84F66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77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4F70BD" w14:textId="77777777" w:rsidR="00A84F66" w:rsidRPr="00AE268F" w:rsidRDefault="00A84F66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4E62B" w14:textId="77777777" w:rsidR="00A84F66" w:rsidRPr="00AE268F" w:rsidRDefault="00A84F66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7F6" w14:textId="54573BD2" w:rsidR="00A84F66" w:rsidRPr="00AE268F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82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CE300" w14:textId="77777777" w:rsidR="0053796F" w:rsidRPr="00AE268F" w:rsidRDefault="00A84F66" w:rsidP="002F3BBE">
            <w:pPr>
              <w:bidi/>
              <w:spacing w:after="0"/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هل يوجد المخزن في مكان آمن؟ </w:t>
            </w:r>
          </w:p>
          <w:p w14:paraId="5A19A7F8" w14:textId="1C1ACF3C" w:rsidR="00A84F66" w:rsidRPr="00AE268F" w:rsidRDefault="00A84F66" w:rsidP="002F3BBE">
            <w:pPr>
              <w:bidi/>
              <w:spacing w:after="0"/>
              <w:jc w:val="right"/>
              <w:rPr>
                <w:rFonts w:cstheme="minorHAnsi"/>
                <w:bCs/>
                <w:color w:val="000000"/>
              </w:rPr>
            </w:pPr>
            <w:r>
              <w:rPr>
                <w:rFonts w:ascii="Calibri" w:hAnsi="Calibri" w:cs="Arial"/>
                <w:rtl/>
                <w:lang w:bidi="ar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rtl/>
                <w:lang w:bidi="ar"/>
              </w:rPr>
              <w:t>لا توجد جريمة معروفة، نزاع مسلح</w:t>
            </w:r>
            <w:r>
              <w:rPr>
                <w:rFonts w:ascii="Calibri" w:hAnsi="Calibri" w:cs="Arial"/>
                <w:rtl/>
                <w:lang w:bidi="ar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3"/>
              <w:gridCol w:w="284"/>
              <w:gridCol w:w="425"/>
            </w:tblGrid>
            <w:tr w:rsidR="00A84F66" w:rsidRPr="00AE268F" w14:paraId="2691668E" w14:textId="77777777" w:rsidTr="00A84F6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540352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1A5E6" w14:textId="77777777" w:rsidR="00A84F66" w:rsidRPr="00AE268F" w:rsidRDefault="00A84F66" w:rsidP="00A84F66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6AB5" w14:textId="77777777" w:rsidR="00A84F66" w:rsidRPr="00AE268F" w:rsidRDefault="00A84F66" w:rsidP="00A84F66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2731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7B868DD" w14:textId="77777777" w:rsidR="00A84F66" w:rsidRPr="00AE268F" w:rsidRDefault="00A84F66" w:rsidP="00A84F66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A83A" w14:textId="77777777" w:rsidR="00A84F66" w:rsidRPr="00AE268F" w:rsidRDefault="00A84F66" w:rsidP="00A84F66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BFA00B2" w14:textId="77777777" w:rsidR="00A84F66" w:rsidRPr="00AE268F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</w:tr>
      <w:tr w:rsidR="00630BB4" w:rsidRPr="00AE268F" w14:paraId="5A19A7FF" w14:textId="77777777" w:rsidTr="000241B5">
        <w:trPr>
          <w:trHeight w:val="66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FA" w14:textId="650ED414" w:rsidR="00630BB4" w:rsidRPr="00AE268F" w:rsidRDefault="00630BB4" w:rsidP="00C52CA8">
            <w:pPr>
              <w:spacing w:after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B" w14:textId="35BC1764" w:rsidR="00630BB4" w:rsidRPr="00AE268F" w:rsidRDefault="00630BB4" w:rsidP="00C52CA8">
            <w:pPr>
              <w:bidi/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وصف الأمن المعمول به - 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"/>
              </w:rPr>
              <w:t>عدد الحراس وتناوبهم، إجراءات تسجيل الدخول، الكاميرات)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88D6B" w14:textId="77777777" w:rsidR="00630BB4" w:rsidRPr="00AE268F" w:rsidRDefault="00630BB4" w:rsidP="00C52CA8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5D67BD9C" w14:textId="1ED4CD49" w:rsidR="005357C3" w:rsidRPr="00AE268F" w:rsidRDefault="006242D2" w:rsidP="00C52CA8">
            <w:pPr>
              <w:bidi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szCs w:val="18"/>
              </w:rPr>
              <w:t xml:space="preserve"> </w:t>
            </w:r>
          </w:p>
          <w:p w14:paraId="5A19A7FE" w14:textId="16087471" w:rsidR="00C577E6" w:rsidRPr="00AE268F" w:rsidRDefault="00C577E6" w:rsidP="00C52CA8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60A26" w:rsidRPr="00AE268F" w14:paraId="4A6745DF" w14:textId="77777777" w:rsidTr="000241B5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DE99A" w14:textId="2BD5532A" w:rsidR="00860A26" w:rsidRPr="00AE268F" w:rsidRDefault="00860A26" w:rsidP="00C52CA8">
            <w:pPr>
              <w:spacing w:after="0"/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79FD3" w14:textId="5898EFF1" w:rsidR="00860A26" w:rsidRPr="00AE268F" w:rsidRDefault="00860A26" w:rsidP="007A0FC3">
            <w:pPr>
              <w:bidi/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المخزن يقع بالقرب من الهدف المحتمل أو البنية التحتية المحفوفة بالمخاطر؟</w:t>
            </w:r>
          </w:p>
        </w:tc>
        <w:tc>
          <w:tcPr>
            <w:tcW w:w="170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3796F" w:rsidRPr="00AE268F" w14:paraId="506B42A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208668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D28509" w14:textId="458A570F" w:rsidR="00860A26" w:rsidRPr="00AE268F" w:rsidRDefault="00860A26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66191" w14:textId="77777777" w:rsidR="00860A26" w:rsidRPr="00AE268F" w:rsidRDefault="00860A26" w:rsidP="00C52CA8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905270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19D376" w14:textId="77777777" w:rsidR="00860A26" w:rsidRPr="00AE268F" w:rsidRDefault="00860A26" w:rsidP="00C52CA8">
                      <w:pPr>
                        <w:bidi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4343" w14:textId="77777777" w:rsidR="00860A26" w:rsidRPr="00AE268F" w:rsidRDefault="00860A26" w:rsidP="00C52CA8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2EB2430" w14:textId="042CB2B1" w:rsidR="00860A26" w:rsidRPr="00AE268F" w:rsidRDefault="00860A26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7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AE47B" w14:textId="4B1D3F75" w:rsidR="00860A26" w:rsidRPr="00AE268F" w:rsidRDefault="00860A26" w:rsidP="00860A26">
            <w:pPr>
              <w:bidi/>
              <w:spacing w:after="0"/>
              <w:rPr>
                <w:rFonts w:cstheme="minorHAnsi"/>
              </w:rPr>
            </w:pPr>
            <w:r>
              <w:rPr>
                <w:rtl/>
                <w:lang w:bidi="ar"/>
              </w:rPr>
              <w:t xml:space="preserve">صِف التهديد المادي </w:t>
            </w:r>
            <w:r>
              <w:rPr>
                <w:rFonts w:ascii="Calibri" w:hAnsi="Calibri"/>
                <w:b/>
                <w:bCs/>
                <w:sz w:val="16"/>
                <w:szCs w:val="16"/>
                <w:rtl/>
                <w:lang w:bidi="ar"/>
              </w:rPr>
              <w:t>(محطة وقود، مصنع كيماويات، صومعة حبوب، مركز شرطة، قاعدة عسكرية، مكتب سياسي، إلخ)</w:t>
            </w:r>
          </w:p>
        </w:tc>
        <w:tc>
          <w:tcPr>
            <w:tcW w:w="41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9A4E2" w14:textId="673AA7C6" w:rsidR="00860A26" w:rsidRPr="00AE268F" w:rsidRDefault="00860A26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630BB4" w:rsidRPr="00AE268F" w14:paraId="68B8CDFB" w14:textId="77777777" w:rsidTr="000241B5">
        <w:trPr>
          <w:trHeight w:val="34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4B2C0" w14:textId="20FD2EF8" w:rsidR="00630BB4" w:rsidRPr="00AE268F" w:rsidRDefault="00630BB4" w:rsidP="00C52CA8">
            <w:pPr>
              <w:spacing w:after="0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A3D00" w14:textId="13BC89EE" w:rsidR="00630BB4" w:rsidRPr="00AE268F" w:rsidRDefault="00630BB4" w:rsidP="00C52CA8">
            <w:pPr>
              <w:bidi/>
              <w:spacing w:after="0"/>
              <w:jc w:val="both"/>
              <w:rPr>
                <w:rFonts w:cstheme="minorHAnsi"/>
                <w:color w:val="FF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توجد مرافق للحراس؟</w:t>
            </w:r>
          </w:p>
        </w:tc>
        <w:tc>
          <w:tcPr>
            <w:tcW w:w="356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AE268F" w14:paraId="6AB375F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37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23A104" w14:textId="74ABBDCF" w:rsidR="00CC0E45" w:rsidRPr="00AE268F" w:rsidRDefault="00CC0E45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4E821" w14:textId="77777777" w:rsidR="00CC0E45" w:rsidRPr="00AE268F" w:rsidRDefault="00CC0E45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654758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A9ED04" w14:textId="77777777" w:rsidR="00CC0E45" w:rsidRPr="00AE268F" w:rsidRDefault="00CC0E45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680AE" w14:textId="77777777" w:rsidR="00CC0E45" w:rsidRPr="00AE268F" w:rsidRDefault="00CC0E45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A230D42" w14:textId="20A89D5E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6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051CD" w14:textId="584F0677" w:rsidR="00630BB4" w:rsidRPr="00AE268F" w:rsidRDefault="00630BB4" w:rsidP="002F3BBE">
            <w:pPr>
              <w:bidi/>
              <w:spacing w:after="0"/>
              <w:jc w:val="right"/>
              <w:rPr>
                <w:rFonts w:cstheme="minorHAnsi"/>
                <w:bCs/>
                <w:color w:val="FF0000"/>
              </w:rPr>
            </w:pPr>
            <w:r>
              <w:rPr>
                <w:rFonts w:ascii="Calibri" w:hAnsi="Calibri" w:cs="Arial"/>
                <w:rtl/>
                <w:lang w:bidi="ar"/>
              </w:rPr>
              <w:t>هل المخزن محاط بأسوار؟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AE268F" w14:paraId="30B98315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91810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FEE38" w14:textId="41E59C43" w:rsidR="00CC0E45" w:rsidRPr="00AE268F" w:rsidRDefault="00CC0E45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BDFF" w14:textId="77777777" w:rsidR="00CC0E45" w:rsidRPr="00AE268F" w:rsidRDefault="00CC0E45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4649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AFCFCE" w14:textId="77777777" w:rsidR="00CC0E45" w:rsidRPr="00AE268F" w:rsidRDefault="00CC0E45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E875" w14:textId="77777777" w:rsidR="00CC0E45" w:rsidRPr="00AE268F" w:rsidRDefault="00CC0E45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60F017C" w14:textId="728EA02B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</w:tr>
      <w:tr w:rsidR="00873432" w:rsidRPr="00AE268F" w14:paraId="6F548D54" w14:textId="77777777" w:rsidTr="000241B5">
        <w:trPr>
          <w:trHeight w:val="346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8E59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3EEEB7D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FCCD754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06D7ED9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3C6DBD" w14:textId="5BAF1295" w:rsidR="00873432" w:rsidRPr="00AE268F" w:rsidRDefault="00873432" w:rsidP="00C52CA8">
            <w:pPr>
              <w:bidi/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مكونات المخزن المادي</w:t>
            </w: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AB444" w14:textId="24DBFD14" w:rsidR="00873432" w:rsidRPr="00AE268F" w:rsidRDefault="00873432" w:rsidP="00C52CA8">
            <w:pPr>
              <w:bidi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تركيبات كهربائية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AE268F" w14:paraId="343D429A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787FB4A" w14:textId="404247BE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14821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تتوفر شبكة كهربائية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6C019F5" w14:textId="10DA538A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3075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مصابيح مثبتة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62B077D6" w14:textId="0DD0DE41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55654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عنبر المولد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26F2308C" w14:textId="46E7AF42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34894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المنافذ/القواطع الكهربائية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08DF0878" w14:textId="7458CD82" w:rsidR="00873432" w:rsidRPr="00AE268F" w:rsidRDefault="00873432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19A4D4ED" w14:textId="77777777" w:rsidTr="000241B5">
        <w:trPr>
          <w:trHeight w:val="16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EB007" w14:textId="0F2B9DA2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AE38" w14:textId="241BEEB3" w:rsidR="00873432" w:rsidRPr="00AE268F" w:rsidRDefault="00873432" w:rsidP="00C52CA8">
            <w:pPr>
              <w:bidi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المرافق المتاحة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AE268F" w14:paraId="15F3AE61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4C8BA" w14:textId="76285DCD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54034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المساحة المكتبية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44E590B0" w14:textId="570FC776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839768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دورات مياه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35EC995D" w14:textId="600240A9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113576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منطقة المطبخ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50C44E10" w14:textId="78A81816" w:rsidR="00873432" w:rsidRPr="00AE268F" w:rsidRDefault="00000000" w:rsidP="00B21503">
                  <w:pPr>
                    <w:bidi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826944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منطقة استراحة موظفي المخزن</w:t>
                  </w:r>
                </w:p>
              </w:tc>
            </w:tr>
          </w:tbl>
          <w:p w14:paraId="09EB0ED6" w14:textId="56AA91C3" w:rsidR="00873432" w:rsidRPr="00AE268F" w:rsidRDefault="00873432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7B17A813" w14:textId="77777777" w:rsidTr="000241B5">
        <w:trPr>
          <w:trHeight w:val="28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5D03" w14:textId="77777777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B2418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6E104" w14:textId="77777777" w:rsidR="00873432" w:rsidRPr="00AE268F" w:rsidRDefault="00000000" w:rsidP="00B21503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19912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عوامل أخرى:</w:t>
            </w:r>
          </w:p>
        </w:tc>
        <w:tc>
          <w:tcPr>
            <w:tcW w:w="793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64B1" w14:textId="31EE6973" w:rsidR="00873432" w:rsidRPr="00AE268F" w:rsidRDefault="00873432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4853CC72" w14:textId="77777777" w:rsidTr="000241B5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B23CC" w14:textId="4AA3EDD9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1B4F" w14:textId="6FB8D615" w:rsidR="00873432" w:rsidRPr="00AE268F" w:rsidRDefault="00873432" w:rsidP="00C52CA8">
            <w:pPr>
              <w:bidi/>
              <w:spacing w:after="0"/>
              <w:jc w:val="both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المنافع المتاحة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AE268F" w14:paraId="3F8EC20B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E05CAF7" w14:textId="1ABBAB61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107353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مياه جارية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F48195C" w14:textId="3D37C64E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323508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إنترنت في المكان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5C0197AA" w14:textId="2F82CC36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33753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خدمة هاتفية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44244C45" w14:textId="1071E335" w:rsidR="00873432" w:rsidRPr="00AE268F" w:rsidRDefault="00000000" w:rsidP="0027330C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09755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خدمة تنظيف</w:t>
                  </w:r>
                </w:p>
              </w:tc>
            </w:tr>
            <w:tr w:rsidR="0053796F" w:rsidRPr="00AE268F" w14:paraId="3ECE225A" w14:textId="77777777" w:rsidTr="0053796F"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1D70BCE3" w14:textId="0331510D" w:rsidR="00873432" w:rsidRPr="00AE268F" w:rsidRDefault="00000000" w:rsidP="00B21503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409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إخماد حريق علوي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0840F39A" w14:textId="687903D9" w:rsidR="00873432" w:rsidRPr="00AE268F" w:rsidRDefault="00000000" w:rsidP="00B21503">
                  <w:pPr>
                    <w:bidi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54287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طفايات الحريق/دلاء الرمل</w:t>
                  </w:r>
                </w:p>
              </w:tc>
            </w:tr>
          </w:tbl>
          <w:p w14:paraId="56F9CDAA" w14:textId="7474D00F" w:rsidR="00873432" w:rsidRPr="00AE268F" w:rsidRDefault="00873432" w:rsidP="0027330C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AE268F" w14:paraId="5A19A805" w14:textId="77777777" w:rsidTr="000241B5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00" w14:textId="6341440D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801" w14:textId="7AA17FF8" w:rsidR="00873432" w:rsidRPr="00AE268F" w:rsidRDefault="00873432" w:rsidP="00C52CA8">
            <w:pPr>
              <w:bidi/>
              <w:spacing w:after="0"/>
              <w:jc w:val="both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مرافق المخازن المتخصصة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164"/>
              <w:gridCol w:w="2122"/>
              <w:gridCol w:w="272"/>
              <w:gridCol w:w="2279"/>
            </w:tblGrid>
            <w:tr w:rsidR="0053796F" w:rsidRPr="00AE268F" w14:paraId="4D87426D" w14:textId="77777777" w:rsidTr="00AD3AD7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9FD9616" w14:textId="549982D7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71226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تخزين جمركي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164" w:type="dxa"/>
                  <w:tcMar>
                    <w:left w:w="0" w:type="dxa"/>
                    <w:right w:w="0" w:type="dxa"/>
                  </w:tcMar>
                </w:tcPr>
                <w:p w14:paraId="49358CA8" w14:textId="4DF49FC2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135970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منطقة التعبئة/التجهيزات</w:t>
                  </w:r>
                </w:p>
              </w:tc>
              <w:tc>
                <w:tcPr>
                  <w:tcW w:w="2122" w:type="dxa"/>
                </w:tcPr>
                <w:p w14:paraId="5B983FA2" w14:textId="28F053B5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208489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مكيف الهواء</w:t>
                  </w:r>
                </w:p>
              </w:tc>
              <w:tc>
                <w:tcPr>
                  <w:tcW w:w="2551" w:type="dxa"/>
                  <w:gridSpan w:val="2"/>
                  <w:tcMar>
                    <w:left w:w="0" w:type="dxa"/>
                    <w:right w:w="0" w:type="dxa"/>
                  </w:tcMar>
                </w:tcPr>
                <w:p w14:paraId="7ACE0AF5" w14:textId="2794BDC1" w:rsidR="00873432" w:rsidRPr="00AE268F" w:rsidRDefault="00000000" w:rsidP="00B815EC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749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تخزين داخلي قابل للقفل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53796F" w:rsidRPr="00AE268F" w14:paraId="2D63DAE2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90C3F51" w14:textId="7E6E255B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86675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مناطق تخزين منفصلة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558" w:type="dxa"/>
                  <w:gridSpan w:val="3"/>
                  <w:tcMar>
                    <w:left w:w="0" w:type="dxa"/>
                    <w:right w:w="0" w:type="dxa"/>
                  </w:tcMar>
                </w:tcPr>
                <w:p w14:paraId="480FED75" w14:textId="77777777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21454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إمكانية التزود بالوقود في المركبة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279" w:type="dxa"/>
                </w:tcPr>
                <w:p w14:paraId="3E2505FF" w14:textId="0404D299" w:rsidR="00873432" w:rsidRPr="00AE268F" w:rsidRDefault="00873432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19A804" w14:textId="0DC1BBC2" w:rsidR="00873432" w:rsidRPr="00AE268F" w:rsidRDefault="00873432" w:rsidP="00B2150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432" w:rsidRPr="00AE268F" w14:paraId="2152E829" w14:textId="77777777" w:rsidTr="000241B5">
        <w:trPr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E8DC3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3BB8" w14:textId="20EDD93C" w:rsidR="00873432" w:rsidRPr="00AE268F" w:rsidRDefault="00873432" w:rsidP="00C52CA8">
            <w:pPr>
              <w:bidi/>
              <w:spacing w:after="0"/>
              <w:jc w:val="both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التخزين البارد متاح؟</w:t>
            </w:r>
          </w:p>
        </w:tc>
        <w:tc>
          <w:tcPr>
            <w:tcW w:w="170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688A874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6591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E713DF" w14:textId="24D876DC" w:rsidR="00873432" w:rsidRPr="00AE268F" w:rsidRDefault="00873432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237D6" w14:textId="77777777" w:rsidR="00873432" w:rsidRPr="00AE268F" w:rsidRDefault="00873432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5159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5072C" w14:textId="77777777" w:rsidR="00873432" w:rsidRPr="00AE268F" w:rsidRDefault="00873432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1B8A" w14:textId="77777777" w:rsidR="00873432" w:rsidRPr="00AE268F" w:rsidRDefault="00873432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D16DF9F" w14:textId="7B9DA0C3" w:rsidR="00873432" w:rsidRPr="00AE268F" w:rsidRDefault="00873432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29E23F" w14:textId="77777777" w:rsidR="00873432" w:rsidRPr="00AE268F" w:rsidRDefault="00873432" w:rsidP="0009782F">
            <w:pPr>
              <w:bidi/>
              <w:spacing w:after="0"/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sz w:val="20"/>
                <w:szCs w:val="20"/>
                <w:rtl/>
                <w:lang w:bidi="ar"/>
              </w:rPr>
              <w:t>سعة مساحة التخزين البارد (م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  <w:rtl/>
                <w:lang w:bidi="ar"/>
              </w:rPr>
              <w:t>3</w:t>
            </w:r>
            <w:r>
              <w:rPr>
                <w:rFonts w:ascii="Calibri" w:hAnsi="Calibri" w:cs="Arial"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257" w14:textId="7D2AC08D" w:rsidR="00873432" w:rsidRPr="00AE268F" w:rsidRDefault="00873432" w:rsidP="008C6C7B">
            <w:pPr>
              <w:spacing w:after="0"/>
              <w:rPr>
                <w:rFonts w:ascii="Calibri" w:hAnsi="Calibri" w:cs="Arial"/>
                <w:b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D1A08" w14:textId="67FE275B" w:rsidR="00873432" w:rsidRPr="00AE268F" w:rsidRDefault="00873432" w:rsidP="00C52CA8">
            <w:pPr>
              <w:bidi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szCs w:val="18"/>
                <w:rtl/>
                <w:lang w:bidi="ar"/>
              </w:rPr>
              <w:t xml:space="preserve"> الحد الأدنى لدرجة الحرارة (</w:t>
            </w:r>
            <w:r>
              <w:rPr>
                <w:rFonts w:cstheme="minorHAnsi"/>
                <w:szCs w:val="18"/>
              </w:rPr>
              <w:t>C</w:t>
            </w:r>
            <w:r>
              <w:rPr>
                <w:rFonts w:cstheme="minorHAnsi"/>
                <w:szCs w:val="18"/>
                <w:rtl/>
                <w:lang w:bidi="ar"/>
              </w:rPr>
              <w:t>)</w:t>
            </w:r>
          </w:p>
        </w:tc>
        <w:tc>
          <w:tcPr>
            <w:tcW w:w="9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F7041" w14:textId="77777777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C8FFA" w14:textId="09E8A32A" w:rsidR="00873432" w:rsidRPr="00AE268F" w:rsidRDefault="00873432" w:rsidP="00C52CA8">
            <w:pPr>
              <w:bidi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szCs w:val="18"/>
                <w:rtl/>
                <w:lang w:bidi="ar"/>
              </w:rPr>
              <w:t>الحد الأقصى لدرجة الحرارة (</w:t>
            </w:r>
            <w:r>
              <w:rPr>
                <w:rFonts w:cstheme="minorHAnsi"/>
                <w:szCs w:val="18"/>
              </w:rPr>
              <w:t>C</w:t>
            </w:r>
            <w:r>
              <w:rPr>
                <w:rFonts w:cstheme="minorHAnsi"/>
                <w:szCs w:val="18"/>
                <w:rtl/>
                <w:lang w:bidi="ar"/>
              </w:rPr>
              <w:t>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EEACF" w14:textId="70C8D76B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AE268F" w14:paraId="6E18ADA2" w14:textId="77777777" w:rsidTr="000241B5">
        <w:trPr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5480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8959DA" w14:textId="77777777" w:rsidR="00873432" w:rsidRDefault="00873432" w:rsidP="000241B5">
            <w:pPr>
              <w:bidi/>
              <w:spacing w:after="0"/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وصف مخزن التبريد</w:t>
            </w:r>
            <w:r>
              <w:rPr>
                <w:rFonts w:ascii="Calibri" w:hAnsi="Calibri" w:cs="Arial"/>
                <w:rtl/>
                <w:lang w:bidi="ar"/>
              </w:rPr>
              <w:t xml:space="preserve"> </w:t>
            </w:r>
            <w:r w:rsidR="000241B5">
              <w:rPr>
                <w:rFonts w:ascii="Calibri" w:hAnsi="Calibri" w:cs="Arial"/>
                <w:rtl/>
                <w:lang w:bidi="ar"/>
              </w:rPr>
              <w:br/>
            </w:r>
            <w:r w:rsidRPr="000241B5"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"/>
              </w:rPr>
              <w:t xml:space="preserve">(غرفة </w:t>
            </w:r>
            <w:proofErr w:type="gramStart"/>
            <w:r w:rsidRPr="000241B5"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"/>
              </w:rPr>
              <w:t>باردة ،</w:t>
            </w:r>
            <w:proofErr w:type="gramEnd"/>
            <w:r w:rsidRPr="000241B5"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"/>
              </w:rPr>
              <w:t xml:space="preserve"> براد، حجم، وما إلى ذلك.)</w:t>
            </w:r>
          </w:p>
          <w:p w14:paraId="26F4873F" w14:textId="0A5FF010" w:rsidR="000241B5" w:rsidRPr="00AE268F" w:rsidRDefault="000241B5" w:rsidP="000241B5">
            <w:pPr>
              <w:bidi/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7A384" w14:textId="77777777" w:rsidR="00873432" w:rsidRPr="00AE268F" w:rsidRDefault="00873432" w:rsidP="00C52CA8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</w:tr>
      <w:tr w:rsidR="00873432" w:rsidRPr="00AE268F" w14:paraId="7B1BC8EA" w14:textId="77777777" w:rsidTr="000241B5">
        <w:trPr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C4EF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DAB91" w14:textId="5F574337" w:rsidR="00873432" w:rsidRPr="00AE268F" w:rsidRDefault="00873432" w:rsidP="00C52CA8">
            <w:pPr>
              <w:bidi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التحميل/التفريغ</w:t>
            </w:r>
          </w:p>
        </w:tc>
        <w:tc>
          <w:tcPr>
            <w:tcW w:w="23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89858" w14:textId="1B7BDD5D" w:rsidR="00873432" w:rsidRPr="00AE268F" w:rsidRDefault="00000000" w:rsidP="00304817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8038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أبواب عنبر الشحن</w:t>
            </w:r>
            <w:r w:rsidR="003C024F">
              <w:rPr>
                <w:rFonts w:eastAsia="MS Gothic" w:cs="Arial"/>
                <w:sz w:val="20"/>
                <w:szCs w:val="20"/>
              </w:rPr>
              <w:t xml:space="preserve">     </w:t>
            </w:r>
          </w:p>
        </w:tc>
        <w:tc>
          <w:tcPr>
            <w:tcW w:w="22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14A19" w14:textId="5BD56AD0" w:rsidR="00873432" w:rsidRPr="00AE268F" w:rsidRDefault="00873432" w:rsidP="00304817">
            <w:pPr>
              <w:bidi/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>عدد أبواب العنبر: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B89A2" w14:textId="2711B033" w:rsidR="00873432" w:rsidRPr="00AE268F" w:rsidRDefault="00873432" w:rsidP="001A6D5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6D71B129" w14:textId="77777777" w:rsidTr="000241B5">
        <w:trPr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BAA2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FBBFC" w14:textId="03B88968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B7203" w14:textId="2D43DD6B" w:rsidR="00873432" w:rsidRPr="00AE268F" w:rsidRDefault="00000000" w:rsidP="00304817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13692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أبواب عنبر معدنية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4448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أبواب عنبر قابلة للقفل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19597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أبواب عنبر متداولة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17459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>أبواب عنبر دوارة</w:t>
            </w:r>
          </w:p>
        </w:tc>
      </w:tr>
      <w:tr w:rsidR="00873432" w:rsidRPr="00AE268F" w14:paraId="0C6E3169" w14:textId="77777777" w:rsidTr="000241B5">
        <w:trPr>
          <w:trHeight w:val="26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3693B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8EE7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9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5F2C" w14:textId="77777777" w:rsidR="00873432" w:rsidRPr="00AE268F" w:rsidRDefault="00000000" w:rsidP="00304817">
            <w:pPr>
              <w:bidi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9157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عنابر التحميل بالسيارة</w:t>
            </w:r>
          </w:p>
        </w:tc>
        <w:tc>
          <w:tcPr>
            <w:tcW w:w="31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47DB7" w14:textId="7589BA78" w:rsidR="00873432" w:rsidRPr="00AE268F" w:rsidRDefault="00873432" w:rsidP="00304817">
            <w:pPr>
              <w:bidi/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 عدد عنابر التحميل بالسيارة: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A12751" w14:textId="7F763F3A" w:rsidR="00873432" w:rsidRPr="00AE268F" w:rsidRDefault="00873432" w:rsidP="00B9571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432" w:rsidRPr="00AE268F" w14:paraId="4BA00D1A" w14:textId="77777777" w:rsidTr="000241B5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3A9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6D4ED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9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9F95B" w14:textId="77777777" w:rsidR="00873432" w:rsidRPr="00AE268F" w:rsidRDefault="00000000" w:rsidP="00304817">
            <w:pPr>
              <w:bidi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1214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يمكن للشاحنة دخول الأراضي</w:t>
            </w:r>
          </w:p>
        </w:tc>
        <w:tc>
          <w:tcPr>
            <w:tcW w:w="31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10C9" w14:textId="0748EA86" w:rsidR="00873432" w:rsidRPr="00AE268F" w:rsidRDefault="001D5032" w:rsidP="000241B5">
            <w:pPr>
              <w:bidi/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 xml:space="preserve">الحد الأقصى لحجم الشاحنة: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35DBE" w14:textId="7AB29CB0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519B3D6E" w14:textId="77777777" w:rsidTr="000241B5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786F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019EF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9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A2012" w14:textId="77777777" w:rsidR="00873432" w:rsidRPr="00AE268F" w:rsidRDefault="00000000" w:rsidP="00304817">
            <w:pPr>
              <w:bidi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1317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>يمكن للشاحنة أن تستدير</w:t>
            </w:r>
          </w:p>
        </w:tc>
        <w:tc>
          <w:tcPr>
            <w:tcW w:w="31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C92D6" w14:textId="38A33374" w:rsidR="00873432" w:rsidRPr="00AE268F" w:rsidRDefault="00873432" w:rsidP="00304817">
            <w:pPr>
              <w:bidi/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الحد الأقصى لحجم الشاحنة: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FB6F9" w14:textId="33F0146E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4896EC3D" w14:textId="77777777" w:rsidTr="000241B5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0900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27267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9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88717" w14:textId="7BF76926" w:rsidR="00873432" w:rsidRPr="00AE268F" w:rsidRDefault="00000000" w:rsidP="00304817">
            <w:pPr>
              <w:bidi/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133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>يمكن تحميل/تفريغ الشاحنات المتعددة في وقت واحد</w:t>
            </w:r>
            <w:r w:rsidR="003C024F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51F45" w14:textId="6F112252" w:rsidR="00873432" w:rsidRPr="00AE268F" w:rsidRDefault="00873432" w:rsidP="00304817">
            <w:pPr>
              <w:bidi/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  <w:rtl/>
                <w:lang w:bidi="ar"/>
              </w:rPr>
              <w:t xml:space="preserve">عدد عمليات تحميل/التفريغ الشاحنات المتزامنة: </w:t>
            </w:r>
          </w:p>
        </w:tc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B97B0" w14:textId="38CD1D98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4F813389" w14:textId="77777777" w:rsidTr="000241B5">
        <w:trPr>
          <w:trHeight w:val="9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1CDEE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6014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7147AA" w14:textId="77777777" w:rsidR="00873432" w:rsidRPr="00AE268F" w:rsidRDefault="00000000" w:rsidP="008F6D1E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16746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عوامل أخرى:</w:t>
            </w:r>
          </w:p>
        </w:tc>
        <w:tc>
          <w:tcPr>
            <w:tcW w:w="793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1B9DCA" w14:textId="58E364C1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65ECB6F3" w14:textId="77777777" w:rsidTr="000241B5">
        <w:trPr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208E" w14:textId="0B77C10D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CCF49" w14:textId="0C68035C" w:rsidR="00873432" w:rsidRPr="00AE268F" w:rsidRDefault="00873432" w:rsidP="00060DB8">
            <w:pPr>
              <w:bidi/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معدات المناولة قيد الاستخدام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AE268F" w14:paraId="042E1A6A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1FC83C6F" w14:textId="3CE6F980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339243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رافعة شوكية     </w:t>
                  </w:r>
                  <w:r w:rsidR="003C024F">
                    <w:rPr>
                      <w:rFonts w:eastAsia="MS Gothic" w:cs="Arial"/>
                    </w:rPr>
                    <w:t xml:space="preserve">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5FC32CD0" w14:textId="73BD9FA3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206532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المنصات الناقة لقطع الغيار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D9B1422" w14:textId="025B649D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90734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>رافعة اليد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03DC3" w14:textId="485B7B39" w:rsidR="00873432" w:rsidRPr="00AE268F" w:rsidRDefault="00000000" w:rsidP="00C52CA8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26114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مقياس </w:t>
                  </w:r>
                  <w:r w:rsidR="003C024F">
                    <w:rPr>
                      <w:rFonts w:eastAsia="MS Gothic" w:cs="Arial"/>
                    </w:rPr>
                    <w:t xml:space="preserve">  </w:t>
                  </w:r>
                </w:p>
              </w:tc>
            </w:tr>
          </w:tbl>
          <w:p w14:paraId="0787203F" w14:textId="6B14FF2E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AE268F" w14:paraId="6145C1B3" w14:textId="77777777" w:rsidTr="000241B5">
        <w:trPr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98B66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594DB" w14:textId="77777777" w:rsidR="00873432" w:rsidRPr="00AE268F" w:rsidRDefault="00873432" w:rsidP="00060DB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F6DB7" w14:textId="1F8E6620" w:rsidR="00873432" w:rsidRPr="00AE268F" w:rsidRDefault="00000000" w:rsidP="00C52CA8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591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rtl/>
                <w:lang w:bidi="ar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>عوامل أخرى:</w:t>
            </w:r>
          </w:p>
        </w:tc>
        <w:tc>
          <w:tcPr>
            <w:tcW w:w="793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C765E" w14:textId="3CB4C1E6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1F174583" w14:textId="77777777" w:rsidTr="000241B5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08F4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93016" w14:textId="7C0052F9" w:rsidR="00873432" w:rsidRPr="00AE268F" w:rsidRDefault="00873432" w:rsidP="00C52CA8">
            <w:pPr>
              <w:bidi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أنظمة التخزين قيد الاستخدام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987"/>
              <w:gridCol w:w="1821"/>
              <w:gridCol w:w="2279"/>
            </w:tblGrid>
            <w:tr w:rsidR="0053796F" w:rsidRPr="00AE268F" w14:paraId="33A0FCAF" w14:textId="77777777" w:rsidTr="000241B5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750206C5" w14:textId="5F70EC1B" w:rsidR="00873432" w:rsidRPr="00AE268F" w:rsidRDefault="00000000" w:rsidP="00B35D8D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02995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التخزين الأرضي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987" w:type="dxa"/>
                  <w:tcMar>
                    <w:left w:w="0" w:type="dxa"/>
                    <w:right w:w="0" w:type="dxa"/>
                  </w:tcMar>
                </w:tcPr>
                <w:p w14:paraId="69CABA96" w14:textId="7A807C1C" w:rsidR="00873432" w:rsidRPr="00AE268F" w:rsidRDefault="00000000" w:rsidP="00B35D8D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18589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حوامل المنصة الناقلة (رافعة شوكية محملة)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1" w:type="dxa"/>
                  <w:tcMar>
                    <w:left w:w="0" w:type="dxa"/>
                    <w:right w:w="0" w:type="dxa"/>
                  </w:tcMar>
                </w:tcPr>
                <w:p w14:paraId="2164F29F" w14:textId="0C1FA6FF" w:rsidR="00873432" w:rsidRPr="00AE268F" w:rsidRDefault="00000000" w:rsidP="00B35D8D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16570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رفوف (محملة باليد)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38BC8758" w14:textId="0F9AD408" w:rsidR="00873432" w:rsidRPr="00AE268F" w:rsidRDefault="00000000" w:rsidP="00B35D8D">
                  <w:pPr>
                    <w:bidi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  <w:rtl/>
                      </w:rPr>
                      <w:id w:val="-1379627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تكديس إطارات المنصة الناقلة</w:t>
                  </w:r>
                </w:p>
              </w:tc>
            </w:tr>
          </w:tbl>
          <w:p w14:paraId="204C02E1" w14:textId="41C4EB95" w:rsidR="00873432" w:rsidRPr="00AE268F" w:rsidRDefault="00873432" w:rsidP="00E37C2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3432" w:rsidRPr="00AE268F" w14:paraId="5DAEF8B5" w14:textId="77777777" w:rsidTr="000241B5">
        <w:trPr>
          <w:trHeight w:val="130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37B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A3CE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E1AFB" w14:textId="1482D3EA" w:rsidR="00873432" w:rsidRPr="00AE268F" w:rsidRDefault="00000000" w:rsidP="00B35D8D">
            <w:pPr>
              <w:bidi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  <w:rtl/>
                </w:rPr>
                <w:id w:val="-683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عوامل أخرى:</w:t>
            </w:r>
          </w:p>
        </w:tc>
        <w:tc>
          <w:tcPr>
            <w:tcW w:w="793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F2017" w14:textId="517EC811" w:rsidR="00873432" w:rsidRPr="00AE268F" w:rsidRDefault="00873432" w:rsidP="00B35D8D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2B65A44E" w14:textId="77777777" w:rsidTr="000241B5">
        <w:trPr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5D1A0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7D2A5" w14:textId="0FB67B5A" w:rsidR="00873432" w:rsidRPr="00AE268F" w:rsidRDefault="00873432" w:rsidP="00C52CA8">
            <w:pPr>
              <w:bidi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نوع الأرضية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873432" w:rsidRPr="00AE268F" w14:paraId="73A645B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257C9B46" w14:textId="44562B59" w:rsidR="00873432" w:rsidRPr="00AE268F" w:rsidRDefault="00000000" w:rsidP="00CC689A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id w:val="199890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خرسانة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385D83CD" w14:textId="1FCBD059" w:rsidR="00873432" w:rsidRPr="00AE268F" w:rsidRDefault="00000000" w:rsidP="00CC689A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id w:val="56815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ممهد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6323A" w14:textId="49B09215" w:rsidR="00873432" w:rsidRPr="00AE268F" w:rsidRDefault="00000000" w:rsidP="00CC689A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id w:val="69288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رملية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B11C457" w14:textId="40B96739" w:rsidR="00873432" w:rsidRPr="00AE268F" w:rsidRDefault="00000000" w:rsidP="00CC689A">
                  <w:pPr>
                    <w:bidi/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id w:val="175662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rtl/>
                      <w:lang w:bidi="ar"/>
                    </w:rPr>
                    <w:t xml:space="preserve"> التراب/الأوساخ</w:t>
                  </w:r>
                  <w:r w:rsidR="003C024F">
                    <w:rPr>
                      <w:rFonts w:eastAsia="MS Gothic" w:cs="Arial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14:paraId="5D33E85A" w14:textId="42D4B2A3" w:rsidR="00873432" w:rsidRPr="00AE268F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432" w:rsidRPr="00AE268F" w14:paraId="175EC381" w14:textId="77777777" w:rsidTr="000241B5">
        <w:trPr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CEC6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3DA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D81A" w14:textId="74D5E73C" w:rsidR="00873432" w:rsidRPr="00AE268F" w:rsidRDefault="00000000" w:rsidP="00CC689A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1171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rtl/>
                <w:lang w:bidi="ar"/>
              </w:rPr>
              <w:t xml:space="preserve"> عوامل أخرى:</w:t>
            </w:r>
          </w:p>
        </w:tc>
        <w:tc>
          <w:tcPr>
            <w:tcW w:w="793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DA3B" w14:textId="2A033BEE" w:rsidR="00873432" w:rsidRPr="00AE268F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432" w:rsidRPr="00AE268F" w14:paraId="0E923FED" w14:textId="77777777" w:rsidTr="000241B5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D157B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E0506" w14:textId="7CAC6A6C" w:rsidR="00873432" w:rsidRPr="00AE268F" w:rsidRDefault="00873432" w:rsidP="00E80A5C">
            <w:pPr>
              <w:bidi/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التهوية</w:t>
            </w:r>
          </w:p>
        </w:tc>
        <w:tc>
          <w:tcPr>
            <w:tcW w:w="356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2F5A0FB8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25705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847EE" w14:textId="77777777" w:rsidR="00873432" w:rsidRPr="00AE268F" w:rsidRDefault="00873432" w:rsidP="00E80A5C">
                      <w:pPr>
                        <w:bidi/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C5512" w14:textId="77777777" w:rsidR="00873432" w:rsidRPr="00AE268F" w:rsidRDefault="00873432" w:rsidP="00E80A5C">
                  <w:pPr>
                    <w:bidi/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0789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3864B0" w14:textId="77777777" w:rsidR="00873432" w:rsidRPr="00AE268F" w:rsidRDefault="00873432" w:rsidP="00E80A5C">
                      <w:pPr>
                        <w:bidi/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B82EA" w14:textId="77777777" w:rsidR="00873432" w:rsidRPr="00AE268F" w:rsidRDefault="00873432" w:rsidP="00E80A5C">
                  <w:pPr>
                    <w:bidi/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7E37C0A" w14:textId="77777777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A62B3" w14:textId="188422A9" w:rsidR="00873432" w:rsidRPr="00AE268F" w:rsidRDefault="00873432" w:rsidP="00E80A5C">
            <w:pPr>
              <w:bidi/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خطر حدوث فيضان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6A444C0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8109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348E36" w14:textId="77777777" w:rsidR="00873432" w:rsidRPr="00AE268F" w:rsidRDefault="00873432" w:rsidP="00E80A5C">
                      <w:pPr>
                        <w:bidi/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70FA" w14:textId="77777777" w:rsidR="00873432" w:rsidRPr="00AE268F" w:rsidRDefault="00873432" w:rsidP="00E80A5C">
                  <w:pPr>
                    <w:bidi/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0593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B0BFA" w14:textId="77777777" w:rsidR="00873432" w:rsidRPr="00AE268F" w:rsidRDefault="00873432" w:rsidP="00E80A5C">
                      <w:pPr>
                        <w:bidi/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73189" w14:textId="77777777" w:rsidR="00873432" w:rsidRPr="00AE268F" w:rsidRDefault="00873432" w:rsidP="00E80A5C">
                  <w:pPr>
                    <w:bidi/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849496A" w14:textId="77777777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7A7C" w:rsidRPr="00AE268F" w14:paraId="3076E4B2" w14:textId="77777777" w:rsidTr="000241B5">
        <w:trPr>
          <w:trHeight w:val="39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731AD" w14:textId="77777777" w:rsidR="00287A7C" w:rsidRPr="00AE268F" w:rsidRDefault="00287A7C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0350A20A" w14:textId="77777777" w:rsidR="00287A7C" w:rsidRPr="00AE268F" w:rsidRDefault="00287A7C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429B32C6" w14:textId="4764FFEC" w:rsidR="00287A7C" w:rsidRPr="00AE268F" w:rsidRDefault="00287A7C" w:rsidP="00C52CA8">
            <w:pPr>
              <w:bidi/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الاعتبارات الأخرى</w:t>
            </w: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7A5E1" w14:textId="4EBC7E21" w:rsidR="00287A7C" w:rsidRPr="00AE268F" w:rsidRDefault="00287A7C" w:rsidP="00C52CA8">
            <w:pPr>
              <w:bidi/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إمكانية الوصول إلى البنية التحتية للنقل متاحة؟</w:t>
            </w:r>
          </w:p>
        </w:tc>
        <w:tc>
          <w:tcPr>
            <w:tcW w:w="356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37B4E" w14:textId="7ADE49A2" w:rsidR="00287A7C" w:rsidRPr="00AE268F" w:rsidRDefault="00000000" w:rsidP="00060DB8">
            <w:pPr>
              <w:bidi/>
              <w:spacing w:after="0"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1597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ascii="Arial" w:eastAsia="MS Gothic" w:hAnsi="Arial" w:cs="Arial"/>
                <w:sz w:val="18"/>
                <w:szCs w:val="18"/>
                <w:rtl/>
                <w:lang w:bidi="ar"/>
              </w:rPr>
              <w:t xml:space="preserve"> برًا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-92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rtl/>
                <w:lang w:bidi="ar"/>
              </w:rPr>
              <w:t xml:space="preserve"> </w:t>
            </w:r>
            <w:r w:rsidR="003C024F">
              <w:rPr>
                <w:rFonts w:ascii="Arial" w:eastAsia="MS Gothic" w:hAnsi="Arial" w:cs="Arial"/>
                <w:sz w:val="18"/>
                <w:szCs w:val="18"/>
                <w:rtl/>
                <w:lang w:bidi="ar"/>
              </w:rPr>
              <w:t xml:space="preserve">سكة حديدية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  <w:rtl/>
                </w:rPr>
                <w:id w:val="-10987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rtl/>
                    <w:lang w:bidi="ar"/>
                  </w:rPr>
                  <w:t>☐</w:t>
                </w:r>
              </w:sdtContent>
            </w:sdt>
            <w:r w:rsidR="003C024F">
              <w:rPr>
                <w:rFonts w:ascii="Arial" w:eastAsia="MS Gothic" w:hAnsi="Arial" w:cs="Arial"/>
                <w:sz w:val="18"/>
                <w:szCs w:val="18"/>
                <w:rtl/>
                <w:lang w:bidi="ar"/>
              </w:rPr>
              <w:t xml:space="preserve"> جوًا</w:t>
            </w:r>
          </w:p>
        </w:tc>
        <w:tc>
          <w:tcPr>
            <w:tcW w:w="26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E65FC" w14:textId="4910A699" w:rsidR="009B765E" w:rsidRPr="00AE268F" w:rsidRDefault="009B765E" w:rsidP="00C52CA8">
            <w:pPr>
              <w:bidi/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هناك مساحة خارجية كافية لتخزين خارجي مجمع؟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287A7C" w:rsidRPr="00AE268F" w14:paraId="600D991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303891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B82420" w14:textId="77777777" w:rsidR="00287A7C" w:rsidRPr="00AE268F" w:rsidRDefault="00287A7C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EA42E" w14:textId="77777777" w:rsidR="00287A7C" w:rsidRPr="00AE268F" w:rsidRDefault="00287A7C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22274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FD80A2" w14:textId="77777777" w:rsidR="00287A7C" w:rsidRPr="00AE268F" w:rsidRDefault="00287A7C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8D82" w14:textId="77777777" w:rsidR="00287A7C" w:rsidRPr="00AE268F" w:rsidRDefault="00287A7C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25B37C1" w14:textId="1FF10821" w:rsidR="00287A7C" w:rsidRPr="00AE268F" w:rsidRDefault="00287A7C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D6D48" w:rsidRPr="00AE268F" w14:paraId="1FB0221D" w14:textId="77777777" w:rsidTr="000241B5">
        <w:trPr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20524" w14:textId="77777777" w:rsidR="00FD6D48" w:rsidRPr="00AE268F" w:rsidRDefault="00FD6D48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BF193" w14:textId="321B22EA" w:rsidR="00FD6D48" w:rsidRPr="00AE268F" w:rsidRDefault="00FD6D48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توجد مساحة خارجية كافية لتخزين الحاويات؟</w:t>
            </w:r>
          </w:p>
        </w:tc>
        <w:tc>
          <w:tcPr>
            <w:tcW w:w="170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11D26B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137070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D25387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37B0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5241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42603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4172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E2F506C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D05AB" w14:textId="332B6643" w:rsidR="00FD6D48" w:rsidRPr="00AE268F" w:rsidRDefault="00FD6D48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هناك مساحة خارجية كافية لهبوط طائرة هليكوبتر وتحميلها بأمان؟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296BA69B" w14:textId="77777777" w:rsidTr="001569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539087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0F6D2A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B0FC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65526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218D63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E0A3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23F4113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D48" w:rsidRPr="00AE268F" w14:paraId="0E33D37B" w14:textId="77777777" w:rsidTr="000241B5">
        <w:trPr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96C74" w14:textId="77777777" w:rsidR="00FD6D48" w:rsidRPr="00AE268F" w:rsidRDefault="00FD6D48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B24D7" w14:textId="77777777" w:rsidR="00FD6D48" w:rsidRPr="00AE268F" w:rsidRDefault="00FD6D48" w:rsidP="00FD6D4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إمكانية الاستعانة بالعمالة المؤقتة متاحة؟</w:t>
            </w:r>
          </w:p>
          <w:p w14:paraId="416287A4" w14:textId="6BE10937" w:rsidR="00FD6D48" w:rsidRPr="00AE268F" w:rsidRDefault="00FD6D48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1E2D7BA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480314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6293DC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3D43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79918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6DDAC0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DE66C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BFA6ED3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A8319" w14:textId="4FCA4EC4" w:rsidR="00FD6D48" w:rsidRPr="00AE268F" w:rsidRDefault="00FD6D48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هناك مساحة خارجية كافية لصف سيارات الركاب اليومية بأمان؟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5DF8D3B4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4206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8A7CF1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8002A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58478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5B4A90" w14:textId="77777777" w:rsidR="00FD6D48" w:rsidRPr="00AE268F" w:rsidRDefault="00FD6D48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412B" w14:textId="77777777" w:rsidR="00FD6D48" w:rsidRPr="00AE268F" w:rsidRDefault="00FD6D48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4042607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78832301" w14:textId="77777777" w:rsidTr="000241B5">
        <w:trPr>
          <w:trHeight w:val="4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0D57" w14:textId="77777777" w:rsidR="00F655D1" w:rsidRPr="00AE268F" w:rsidRDefault="00F655D1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14:paraId="2FFA87E0" w14:textId="77777777" w:rsidR="00F655D1" w:rsidRPr="00AE268F" w:rsidRDefault="00F655D1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14:paraId="199CC514" w14:textId="06E5910E" w:rsidR="00F655D1" w:rsidRPr="00AE268F" w:rsidRDefault="00F655D1" w:rsidP="00C52CA8">
            <w:pPr>
              <w:bidi/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شروط العقد</w:t>
            </w: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14158" w14:textId="1B98A9A9" w:rsidR="00F655D1" w:rsidRPr="00AE268F" w:rsidRDefault="00F655D1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يمكن للمخزن تقديم خدمات الإدارة؟</w:t>
            </w:r>
          </w:p>
        </w:tc>
        <w:tc>
          <w:tcPr>
            <w:tcW w:w="356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364C55A5" w14:textId="77777777" w:rsidTr="00941BF7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96209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AF57F9" w14:textId="2C217978" w:rsidR="00F655D1" w:rsidRPr="00AE268F" w:rsidRDefault="00F655D1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B94F" w14:textId="77777777" w:rsidR="00F655D1" w:rsidRPr="00AE268F" w:rsidRDefault="00F655D1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76411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7DAFA" w14:textId="77777777" w:rsidR="00F655D1" w:rsidRPr="00AE268F" w:rsidRDefault="00F655D1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8630B" w14:textId="77777777" w:rsidR="00F655D1" w:rsidRPr="00AE268F" w:rsidRDefault="00F655D1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874A5D6" w14:textId="77777777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C68D" w14:textId="2A762C58" w:rsidR="00F655D1" w:rsidRPr="00AE268F" w:rsidRDefault="00F655D1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يوجد نظام إدارة مخزون قائم؟</w:t>
            </w:r>
          </w:p>
        </w:tc>
        <w:tc>
          <w:tcPr>
            <w:tcW w:w="32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248D0D25" w14:textId="77777777" w:rsidTr="00422A2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5571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91C266" w14:textId="77777777" w:rsidR="00F655D1" w:rsidRPr="00AE268F" w:rsidRDefault="00F655D1" w:rsidP="00C52CA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B8E82" w14:textId="77777777" w:rsidR="00F655D1" w:rsidRPr="00AE268F" w:rsidRDefault="00F655D1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9559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6E7B3" w14:textId="77777777" w:rsidR="00F655D1" w:rsidRPr="00AE268F" w:rsidRDefault="00F655D1" w:rsidP="00C52CA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362AA" w14:textId="77777777" w:rsidR="00F655D1" w:rsidRPr="00AE268F" w:rsidRDefault="00F655D1" w:rsidP="00C52CA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E6FF7D3" w14:textId="77777777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56E8D03D" w14:textId="77777777" w:rsidTr="000241B5">
        <w:trPr>
          <w:trHeight w:val="21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2D6E5" w14:textId="77777777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B0101" w14:textId="7A11A98C" w:rsidR="00F655D1" w:rsidRPr="00AE268F" w:rsidRDefault="00F655D1" w:rsidP="00C52CA8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صِف الخدمات المقدمة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F0C5E" w14:textId="77777777" w:rsidR="00F655D1" w:rsidRPr="00AE268F" w:rsidRDefault="00F655D1" w:rsidP="00C52CA8">
            <w:pPr>
              <w:bidi/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</w:t>
            </w:r>
          </w:p>
          <w:p w14:paraId="159F48C3" w14:textId="77777777" w:rsidR="00F655D1" w:rsidRPr="00AE268F" w:rsidRDefault="00F655D1" w:rsidP="00C52CA8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15040963" w14:textId="5FBDF650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AE268F" w14:paraId="373CE7C3" w14:textId="77777777" w:rsidTr="000241B5">
        <w:trPr>
          <w:trHeight w:val="20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1580" w14:textId="77777777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F8812" w14:textId="50DC60CF" w:rsidR="00F655D1" w:rsidRPr="00AE268F" w:rsidRDefault="00F655D1" w:rsidP="00E80A5C">
            <w:pPr>
              <w:bidi/>
              <w:spacing w:after="0"/>
              <w:rPr>
                <w:rFonts w:cstheme="minorHAns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يتواجد موظفو المخازن بموجب العقد؟</w:t>
            </w:r>
          </w:p>
        </w:tc>
        <w:tc>
          <w:tcPr>
            <w:tcW w:w="170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3D03D04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28592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2F672C" w14:textId="77777777" w:rsidR="00F655D1" w:rsidRPr="00AE268F" w:rsidRDefault="00F655D1" w:rsidP="00E80A5C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5E178" w14:textId="77777777" w:rsidR="00F655D1" w:rsidRPr="00AE268F" w:rsidRDefault="00F655D1" w:rsidP="00E80A5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9523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7944E" w14:textId="77777777" w:rsidR="00F655D1" w:rsidRPr="00AE268F" w:rsidRDefault="00F655D1" w:rsidP="00E80A5C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15AC3" w14:textId="77777777" w:rsidR="00F655D1" w:rsidRPr="00AE268F" w:rsidRDefault="00F655D1" w:rsidP="00E80A5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B33F9B2" w14:textId="77777777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B5F11" w14:textId="1337EC6C" w:rsidR="00F655D1" w:rsidRPr="00AE268F" w:rsidRDefault="00F655D1" w:rsidP="00422A2D">
            <w:pPr>
              <w:bidi/>
              <w:spacing w:after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"/>
              </w:rPr>
              <w:t>عدد الموظفين المتاحين:</w:t>
            </w:r>
          </w:p>
        </w:tc>
        <w:tc>
          <w:tcPr>
            <w:tcW w:w="14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80AF1" w14:textId="77777777" w:rsidR="00F655D1" w:rsidRPr="00AE268F" w:rsidRDefault="00F655D1" w:rsidP="00E80A5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A1061" w14:textId="4161C57D" w:rsidR="00F655D1" w:rsidRPr="00AE268F" w:rsidRDefault="00F655D1" w:rsidP="00E80A5C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"/>
              </w:rPr>
              <w:t>التكلفة لكل موظف:</w:t>
            </w: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16859" w14:textId="125FEBE9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3901CC0E" w14:textId="77777777" w:rsidTr="000241B5">
        <w:trPr>
          <w:trHeight w:val="32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6DBC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813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D75FD" w14:textId="4E94BB81" w:rsidR="00F655D1" w:rsidRPr="00AE268F" w:rsidRDefault="00F655D1" w:rsidP="0094344B">
            <w:pPr>
              <w:bidi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تبدو إدارة/مالك المخزن متجاوبة؟</w:t>
            </w:r>
          </w:p>
        </w:tc>
        <w:tc>
          <w:tcPr>
            <w:tcW w:w="594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542351E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542745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67C8ED" w14:textId="77777777" w:rsidR="00F655D1" w:rsidRPr="00AE268F" w:rsidRDefault="00F655D1" w:rsidP="0094344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F17B" w14:textId="77777777" w:rsidR="00F655D1" w:rsidRPr="00AE268F" w:rsidRDefault="00F655D1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40826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3DD2A" w14:textId="77777777" w:rsidR="00F655D1" w:rsidRPr="00AE268F" w:rsidRDefault="00F655D1" w:rsidP="0094344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7A29" w14:textId="77777777" w:rsidR="00F655D1" w:rsidRPr="00AE268F" w:rsidRDefault="00F655D1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FE75703" w14:textId="77777777" w:rsidR="00F655D1" w:rsidRPr="00AE268F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5A19A852" w14:textId="77777777" w:rsidTr="000241B5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45" w14:textId="1FEFEAF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813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84B" w14:textId="202E34D6" w:rsidR="00F655D1" w:rsidRPr="00AE268F" w:rsidRDefault="00F655D1" w:rsidP="0094344B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هل كانت تُستخدم المنشأة سابقًا كمخزن؟</w:t>
            </w:r>
          </w:p>
        </w:tc>
        <w:tc>
          <w:tcPr>
            <w:tcW w:w="594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78CE06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659376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2F4AAB" w14:textId="77777777" w:rsidR="00F655D1" w:rsidRPr="00AE268F" w:rsidRDefault="00F655D1" w:rsidP="0094344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49FA" w14:textId="77777777" w:rsidR="00F655D1" w:rsidRPr="00AE268F" w:rsidRDefault="00F655D1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8374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32DD13" w14:textId="77777777" w:rsidR="00F655D1" w:rsidRPr="00AE268F" w:rsidRDefault="00F655D1" w:rsidP="0094344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81944" w14:textId="77777777" w:rsidR="00F655D1" w:rsidRPr="00AE268F" w:rsidRDefault="00F655D1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851" w14:textId="264C0C9A" w:rsidR="00F655D1" w:rsidRPr="00AE268F" w:rsidRDefault="00F655D1" w:rsidP="0094344B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655D1" w:rsidRPr="00AE268F" w14:paraId="610DFBA5" w14:textId="77777777" w:rsidTr="000241B5">
        <w:trPr>
          <w:trHeight w:val="42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D20F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D40B" w14:textId="28B99D38" w:rsidR="00F655D1" w:rsidRPr="00AE268F" w:rsidRDefault="00F655D1" w:rsidP="0094344B">
            <w:pPr>
              <w:bidi/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السعر (حدد شهري أم سنوي)</w:t>
            </w:r>
          </w:p>
        </w:tc>
        <w:tc>
          <w:tcPr>
            <w:tcW w:w="9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9179" w14:textId="77777777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A2E0" w14:textId="35BD14F9" w:rsidR="00F655D1" w:rsidRPr="00AE268F" w:rsidRDefault="00F655D1" w:rsidP="0094344B">
            <w:pPr>
              <w:bidi/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مدة الإيجار</w:t>
            </w:r>
          </w:p>
        </w:tc>
        <w:tc>
          <w:tcPr>
            <w:tcW w:w="20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85600" w14:textId="77777777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49DFB" w14:textId="77777777" w:rsidR="00F655D1" w:rsidRPr="00AE268F" w:rsidRDefault="00F655D1" w:rsidP="00943449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أول تاريخ متاح</w:t>
            </w:r>
          </w:p>
          <w:p w14:paraId="5F7803AF" w14:textId="77777777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BF18A" w14:textId="33A1376B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</w:tr>
      <w:tr w:rsidR="00F655D1" w:rsidRPr="00AE268F" w14:paraId="385DA03B" w14:textId="77777777" w:rsidTr="000241B5">
        <w:trPr>
          <w:trHeight w:val="69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36171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E1DA4" w14:textId="024DCD44" w:rsidR="00F655D1" w:rsidRPr="00AE268F" w:rsidRDefault="00F655D1" w:rsidP="0094344B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 xml:space="preserve">صِف أي متطلبات أو ترتيبات خاصة بالعقد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40480" w14:textId="264D610C" w:rsidR="00F655D1" w:rsidRPr="00AE268F" w:rsidRDefault="00F655D1" w:rsidP="0094344B">
            <w:pPr>
              <w:tabs>
                <w:tab w:val="left" w:pos="1515"/>
              </w:tabs>
              <w:bidi/>
              <w:spacing w:after="0"/>
            </w:pPr>
            <w:r>
              <w:tab/>
            </w:r>
          </w:p>
        </w:tc>
      </w:tr>
      <w:tr w:rsidR="00F655D1" w:rsidRPr="00AE268F" w14:paraId="31A2B86A" w14:textId="77777777" w:rsidTr="000241B5">
        <w:trPr>
          <w:trHeight w:val="68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FC18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4D067" w14:textId="089AA795" w:rsidR="00F655D1" w:rsidRPr="00AE268F" w:rsidRDefault="00F655D1" w:rsidP="0094344B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مراجع للمستأجرين السابقين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BBB4" w14:textId="025B5B6C" w:rsidR="00F655D1" w:rsidRPr="00AE268F" w:rsidRDefault="00F655D1" w:rsidP="00943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5D1" w:rsidRPr="00AE268F" w14:paraId="15761770" w14:textId="77777777" w:rsidTr="000241B5">
        <w:trPr>
          <w:trHeight w:val="55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BD9C1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3C798" w14:textId="5A7B8999" w:rsidR="00F655D1" w:rsidRPr="00AE268F" w:rsidRDefault="00F655D1" w:rsidP="0094344B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ملاحظات أخرى</w:t>
            </w:r>
          </w:p>
          <w:p w14:paraId="11DD80E1" w14:textId="4015185C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CB74B" w14:textId="3B214469" w:rsidR="00F655D1" w:rsidRPr="00AE268F" w:rsidRDefault="00F655D1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A4532" w14:textId="77777777" w:rsidR="00DE0BE8" w:rsidRPr="00AE268F" w:rsidRDefault="00DE0BE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EDBE0" w14:textId="5677D4AC" w:rsidR="00F655D1" w:rsidRPr="00AE268F" w:rsidRDefault="00F655D1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4B" w:rsidRPr="00AE268F" w14:paraId="5A19A8CA" w14:textId="77777777" w:rsidTr="000241B5">
        <w:tc>
          <w:tcPr>
            <w:tcW w:w="14879" w:type="dxa"/>
            <w:gridSpan w:val="30"/>
            <w:shd w:val="clear" w:color="auto" w:fill="FA8072" w:themeFill="accent2"/>
            <w:vAlign w:val="center"/>
          </w:tcPr>
          <w:p w14:paraId="5A19A8C9" w14:textId="77777777" w:rsidR="0094344B" w:rsidRPr="00AE268F" w:rsidRDefault="0094344B" w:rsidP="0094344B">
            <w:pPr>
              <w:bidi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الأراضي المتاحة لإقامة وحدات التخزين المؤقتة</w:t>
            </w:r>
          </w:p>
        </w:tc>
      </w:tr>
      <w:tr w:rsidR="0094344B" w:rsidRPr="00AE268F" w14:paraId="5A19A8D3" w14:textId="77777777" w:rsidTr="000241B5">
        <w:trPr>
          <w:trHeight w:val="487"/>
        </w:trPr>
        <w:tc>
          <w:tcPr>
            <w:tcW w:w="339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C" w14:textId="61031D81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اسم الموقع</w:t>
            </w:r>
          </w:p>
          <w:p w14:paraId="5A19A8CD" w14:textId="07316297" w:rsidR="0094344B" w:rsidRPr="00AE268F" w:rsidRDefault="0094344B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A8839" w14:textId="4BC65466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F" w14:textId="572521CD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97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0" w14:textId="3103336B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2" w14:textId="1F94F838" w:rsidR="0094344B" w:rsidRPr="00AE268F" w:rsidRDefault="0094344B" w:rsidP="0094344B">
            <w:pPr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4344B" w:rsidRPr="00AE268F" w14:paraId="5A19A8D9" w14:textId="77777777" w:rsidTr="000241B5">
        <w:trPr>
          <w:trHeight w:val="11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4" w14:textId="41BBF949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 w:rsidR="000241B5"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 w:rsidR="000241B5">
              <w:rPr>
                <w:rStyle w:val="Enfasigrassetto"/>
                <w:rFonts w:cstheme="minorHAnsi"/>
                <w:sz w:val="20"/>
                <w:szCs w:val="20"/>
              </w:rPr>
              <w:t>DDD.dddddd</w:t>
            </w:r>
            <w:proofErr w:type="spellEnd"/>
            <w:r w:rsidR="000241B5">
              <w:rPr>
                <w:rStyle w:val="Enfasigrassetto"/>
                <w:rFonts w:cstheme="minorHAnsi" w:hint="cs"/>
                <w:rtl/>
              </w:rPr>
              <w:t>)</w:t>
            </w:r>
            <w:r>
              <w:rPr>
                <w:rStyle w:val="Enfasigrassetto"/>
                <w:rFonts w:cstheme="minorHAnsi"/>
                <w:rtl/>
                <w:lang w:bidi="ar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4434F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6" w14:textId="647E9887" w:rsidR="0094344B" w:rsidRPr="00AE268F" w:rsidRDefault="0094344B" w:rsidP="0094344B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7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8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5A19A8DF" w14:textId="77777777" w:rsidTr="000241B5">
        <w:trPr>
          <w:trHeight w:val="10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A" w14:textId="49C5F038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مملوكة من قِبل 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CFA8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C" w14:textId="47662F6D" w:rsidR="0094344B" w:rsidRPr="00AE268F" w:rsidRDefault="0094344B" w:rsidP="0094344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D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E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1B4A9E5B" w14:textId="77777777" w:rsidTr="000241B5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3272" w14:textId="061F38E3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شروط استخدام الأرض (إيجار، اتفاقية قرض، شراء)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C217F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D61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9DDE2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F82C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344B" w:rsidRPr="00AE268F" w14:paraId="1AD0C6BC" w14:textId="77777777" w:rsidTr="000241B5">
        <w:trPr>
          <w:trHeight w:val="215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4435" w14:textId="17174B6B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bidi="ar"/>
              </w:rPr>
              <w:t>مساحة الأرض (</w:t>
            </w:r>
            <w:r>
              <w:rPr>
                <w:b/>
                <w:bCs/>
                <w:szCs w:val="18"/>
                <w:rtl/>
                <w:lang w:bidi="ar"/>
              </w:rPr>
              <w:t>م²)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870F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45D6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0E162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34C3D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344B" w:rsidRPr="00AE268F" w14:paraId="5A19A8E5" w14:textId="77777777" w:rsidTr="000241B5">
        <w:trPr>
          <w:trHeight w:val="263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E0" w14:textId="19A38CB5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مُحاطة بالسياج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7AB5AB9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8799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C8922E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CE519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36655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0DC99F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CB4EC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327A71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02059793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028867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DD803C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5CBC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3095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B5117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D36C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8E2" w14:textId="3C3D837B" w:rsidR="0094344B" w:rsidRPr="00AE268F" w:rsidRDefault="0094344B" w:rsidP="0094344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2DEE5AB2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9641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AA9D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0469D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11022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D1DF5C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9C99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8E3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3E0C45C5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07534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D3CF0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78BB7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7704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7E518" w14:textId="77777777" w:rsidR="0094344B" w:rsidRPr="00AE268F" w:rsidRDefault="0094344B" w:rsidP="0094344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C75B5" w14:textId="77777777" w:rsidR="0094344B" w:rsidRPr="00AE268F" w:rsidRDefault="0094344B" w:rsidP="0094344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19A8E4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3806B1DA" w14:textId="77777777" w:rsidTr="000241B5">
        <w:trPr>
          <w:trHeight w:val="452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870F" w14:textId="1870DFAF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الحالة المادية للأرض (مسطحة، رملية، تحتاج للتسوية، إلخ)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EA34C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24158EAE" w14:textId="77777777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15DA3992" w14:textId="22AB6384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57E6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05CB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24AC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0C704F42" w14:textId="77777777" w:rsidTr="000241B5">
        <w:trPr>
          <w:trHeight w:val="574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1CA17" w14:textId="34C997D9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البنية التحتية اللازمة المطلوبة (مكتب، اتصالات، مياه)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8C05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4E7E26B0" w14:textId="77777777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3812C2A7" w14:textId="200A8432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4288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F2849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39EE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7F5E87E8" w14:textId="77777777" w:rsidTr="000241B5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4AC0" w14:textId="21F1E809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صِف طريق الوصول إلى أقرب طريق نقل رئيسي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FF91B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39C1CCC1" w14:textId="77777777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6C49954B" w14:textId="50647AA4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4D83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90C1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900C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5AD2CBEB" w14:textId="77777777" w:rsidTr="000241B5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DE64" w14:textId="505A914A" w:rsidR="0094344B" w:rsidRPr="00AE268F" w:rsidRDefault="0094344B" w:rsidP="0094344B">
            <w:pPr>
              <w:bidi/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صِف القيود الأمنية للمنطقة المحيطة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776C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023B61BD" w14:textId="77777777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  <w:p w14:paraId="18B0A023" w14:textId="68C254C8" w:rsidR="00DE0BE8" w:rsidRPr="00AE268F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C1137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5527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A1C5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5A19A8E7" w14:textId="77777777" w:rsidTr="000241B5">
        <w:trPr>
          <w:trHeight w:val="7685"/>
        </w:trPr>
        <w:tc>
          <w:tcPr>
            <w:tcW w:w="14879" w:type="dxa"/>
            <w:gridSpan w:val="30"/>
          </w:tcPr>
          <w:p w14:paraId="24D8E196" w14:textId="77777777" w:rsidR="0094344B" w:rsidRDefault="0094344B" w:rsidP="0094344B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  <w:rtl/>
                <w:lang w:bidi="ar"/>
              </w:rPr>
            </w:pPr>
            <w:bookmarkStart w:id="0" w:name="_Hlk75170055"/>
            <w:r>
              <w:rPr>
                <w:rFonts w:ascii="Calibri" w:hAnsi="Calibri" w:cs="Arial"/>
                <w:color w:val="000000"/>
                <w:rtl/>
                <w:lang w:bidi="ar"/>
              </w:rPr>
              <w:lastRenderedPageBreak/>
              <w:t>يُرجى رسم مخطط المخزن (المخازن) المحددة هنا:</w:t>
            </w:r>
            <w:bookmarkEnd w:id="0"/>
          </w:p>
          <w:p w14:paraId="2028E2ED" w14:textId="77777777" w:rsidR="000241B5" w:rsidRDefault="000241B5" w:rsidP="000241B5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  <w:rtl/>
                <w:lang w:bidi="ar"/>
              </w:rPr>
            </w:pPr>
          </w:p>
          <w:p w14:paraId="31681EB4" w14:textId="77777777" w:rsidR="000241B5" w:rsidRDefault="000241B5" w:rsidP="000241B5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  <w:rtl/>
                <w:lang w:bidi="ar"/>
              </w:rPr>
            </w:pPr>
          </w:p>
          <w:p w14:paraId="6BFE8707" w14:textId="77777777" w:rsidR="000241B5" w:rsidRDefault="000241B5" w:rsidP="000241B5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  <w:rtl/>
                <w:lang w:bidi="ar"/>
              </w:rPr>
            </w:pPr>
          </w:p>
          <w:p w14:paraId="6F1C6AD6" w14:textId="77777777" w:rsidR="000241B5" w:rsidRDefault="000241B5" w:rsidP="000241B5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  <w:rtl/>
                <w:lang w:bidi="ar"/>
              </w:rPr>
            </w:pPr>
          </w:p>
          <w:p w14:paraId="5A19A8E6" w14:textId="1E8F00BF" w:rsidR="000241B5" w:rsidRPr="00AE268F" w:rsidRDefault="000241B5" w:rsidP="000241B5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5A19A8E8" w14:textId="77777777" w:rsidR="009C5417" w:rsidRPr="00AE268F" w:rsidRDefault="009C5417" w:rsidP="009C5417">
      <w:pPr>
        <w:pStyle w:val="Paragrafoelenco"/>
        <w:jc w:val="both"/>
        <w:rPr>
          <w:rFonts w:cs="Arial"/>
          <w:b/>
        </w:rPr>
      </w:pPr>
    </w:p>
    <w:p w14:paraId="5A19A8E9" w14:textId="77777777" w:rsidR="009C5417" w:rsidRPr="00AE268F" w:rsidRDefault="009C5417" w:rsidP="009C5417">
      <w:pPr>
        <w:pStyle w:val="Paragrafoelenco"/>
        <w:jc w:val="both"/>
        <w:rPr>
          <w:rFonts w:cs="Arial"/>
          <w:b/>
        </w:rPr>
      </w:pPr>
    </w:p>
    <w:p w14:paraId="5A19A8EA" w14:textId="77777777" w:rsidR="009C5417" w:rsidRPr="00AE268F" w:rsidRDefault="009C5417" w:rsidP="009C5417">
      <w:pPr>
        <w:pStyle w:val="Paragrafoelenco"/>
        <w:jc w:val="both"/>
        <w:rPr>
          <w:rFonts w:cs="Arial"/>
          <w:b/>
        </w:rPr>
      </w:pPr>
    </w:p>
    <w:p w14:paraId="5A19A8EB" w14:textId="2B9575F7" w:rsidR="00CA6720" w:rsidRPr="00AE268F" w:rsidRDefault="00CA6720" w:rsidP="00686A6D">
      <w:pPr>
        <w:jc w:val="both"/>
        <w:rPr>
          <w:rFonts w:cstheme="minorHAnsi"/>
        </w:rPr>
      </w:pPr>
    </w:p>
    <w:p w14:paraId="1FDB5FD8" w14:textId="3DF8B683" w:rsidR="00700130" w:rsidRPr="00AE268F" w:rsidRDefault="00700130" w:rsidP="00686A6D">
      <w:pPr>
        <w:jc w:val="both"/>
        <w:rPr>
          <w:rFonts w:cstheme="minorHAnsi"/>
        </w:rPr>
      </w:pPr>
    </w:p>
    <w:p w14:paraId="4A86D1A6" w14:textId="77777777" w:rsidR="00700130" w:rsidRPr="00AE268F" w:rsidRDefault="00700130" w:rsidP="00700130">
      <w:pPr>
        <w:pStyle w:val="Titolo3"/>
        <w:rPr>
          <w:color w:val="C03A2A"/>
        </w:rPr>
      </w:pPr>
    </w:p>
    <w:sectPr w:rsidR="00700130" w:rsidRPr="00AE268F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482B" w14:textId="77777777" w:rsidR="00DF7F0E" w:rsidRDefault="00DF7F0E" w:rsidP="00593B0D">
      <w:pPr>
        <w:spacing w:after="0" w:line="240" w:lineRule="auto"/>
      </w:pPr>
      <w:r>
        <w:separator/>
      </w:r>
    </w:p>
  </w:endnote>
  <w:endnote w:type="continuationSeparator" w:id="0">
    <w:p w14:paraId="14B51AE2" w14:textId="77777777" w:rsidR="00DF7F0E" w:rsidRDefault="00DF7F0E" w:rsidP="00593B0D">
      <w:pPr>
        <w:spacing w:after="0" w:line="240" w:lineRule="auto"/>
      </w:pPr>
      <w:r>
        <w:continuationSeparator/>
      </w:r>
    </w:p>
  </w:endnote>
  <w:endnote w:type="continuationNotice" w:id="1">
    <w:p w14:paraId="449D4C68" w14:textId="77777777" w:rsidR="00DF7F0E" w:rsidRDefault="00DF7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2" w14:textId="77777777" w:rsidR="00666CFD" w:rsidRDefault="00666CFD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9A8F4" wp14:editId="5A19A8F5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3" w14:textId="77777777" w:rsidR="00666CFD" w:rsidRDefault="00666CFD">
    <w:pPr>
      <w:pStyle w:val="Pidipagina"/>
      <w:bidi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19A8F6" wp14:editId="5A19A8F7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1D0E" w14:textId="77777777" w:rsidR="00DF7F0E" w:rsidRDefault="00DF7F0E" w:rsidP="00593B0D">
      <w:pPr>
        <w:spacing w:after="0" w:line="240" w:lineRule="auto"/>
      </w:pPr>
      <w:r>
        <w:separator/>
      </w:r>
    </w:p>
  </w:footnote>
  <w:footnote w:type="continuationSeparator" w:id="0">
    <w:p w14:paraId="14873778" w14:textId="77777777" w:rsidR="00DF7F0E" w:rsidRDefault="00DF7F0E" w:rsidP="00593B0D">
      <w:pPr>
        <w:spacing w:after="0" w:line="240" w:lineRule="auto"/>
      </w:pPr>
      <w:r>
        <w:continuationSeparator/>
      </w:r>
    </w:p>
  </w:footnote>
  <w:footnote w:type="continuationNotice" w:id="1">
    <w:p w14:paraId="7E83FFBE" w14:textId="77777777" w:rsidR="00DF7F0E" w:rsidRDefault="00DF7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73C"/>
    <w:multiLevelType w:val="hybridMultilevel"/>
    <w:tmpl w:val="AC2C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30FAE"/>
    <w:multiLevelType w:val="hybridMultilevel"/>
    <w:tmpl w:val="917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AAF"/>
    <w:multiLevelType w:val="hybridMultilevel"/>
    <w:tmpl w:val="E0BC23C0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hybridMultilevel"/>
    <w:tmpl w:val="BB94A866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2376866">
    <w:abstractNumId w:val="11"/>
  </w:num>
  <w:num w:numId="2" w16cid:durableId="1958564688">
    <w:abstractNumId w:val="14"/>
  </w:num>
  <w:num w:numId="3" w16cid:durableId="635568824">
    <w:abstractNumId w:val="37"/>
  </w:num>
  <w:num w:numId="4" w16cid:durableId="628121987">
    <w:abstractNumId w:val="2"/>
  </w:num>
  <w:num w:numId="5" w16cid:durableId="766578337">
    <w:abstractNumId w:val="22"/>
  </w:num>
  <w:num w:numId="6" w16cid:durableId="1717191798">
    <w:abstractNumId w:val="20"/>
  </w:num>
  <w:num w:numId="7" w16cid:durableId="912936549">
    <w:abstractNumId w:val="24"/>
  </w:num>
  <w:num w:numId="8" w16cid:durableId="781459017">
    <w:abstractNumId w:val="1"/>
  </w:num>
  <w:num w:numId="9" w16cid:durableId="840779791">
    <w:abstractNumId w:val="10"/>
  </w:num>
  <w:num w:numId="10" w16cid:durableId="1537885856">
    <w:abstractNumId w:val="39"/>
  </w:num>
  <w:num w:numId="11" w16cid:durableId="2105569285">
    <w:abstractNumId w:val="32"/>
  </w:num>
  <w:num w:numId="12" w16cid:durableId="433405444">
    <w:abstractNumId w:val="7"/>
  </w:num>
  <w:num w:numId="13" w16cid:durableId="2130463982">
    <w:abstractNumId w:val="35"/>
  </w:num>
  <w:num w:numId="14" w16cid:durableId="323359320">
    <w:abstractNumId w:val="17"/>
  </w:num>
  <w:num w:numId="15" w16cid:durableId="758479337">
    <w:abstractNumId w:val="19"/>
  </w:num>
  <w:num w:numId="16" w16cid:durableId="1311986315">
    <w:abstractNumId w:val="28"/>
  </w:num>
  <w:num w:numId="17" w16cid:durableId="618727084">
    <w:abstractNumId w:val="3"/>
  </w:num>
  <w:num w:numId="18" w16cid:durableId="1180661188">
    <w:abstractNumId w:val="6"/>
  </w:num>
  <w:num w:numId="19" w16cid:durableId="1229654741">
    <w:abstractNumId w:val="27"/>
  </w:num>
  <w:num w:numId="20" w16cid:durableId="1786774717">
    <w:abstractNumId w:val="13"/>
  </w:num>
  <w:num w:numId="21" w16cid:durableId="552498943">
    <w:abstractNumId w:val="25"/>
  </w:num>
  <w:num w:numId="22" w16cid:durableId="693043988">
    <w:abstractNumId w:val="9"/>
  </w:num>
  <w:num w:numId="23" w16cid:durableId="552235953">
    <w:abstractNumId w:val="29"/>
  </w:num>
  <w:num w:numId="24" w16cid:durableId="597713331">
    <w:abstractNumId w:val="36"/>
  </w:num>
  <w:num w:numId="25" w16cid:durableId="15233635">
    <w:abstractNumId w:val="26"/>
  </w:num>
  <w:num w:numId="26" w16cid:durableId="874467095">
    <w:abstractNumId w:val="23"/>
  </w:num>
  <w:num w:numId="27" w16cid:durableId="1954703910">
    <w:abstractNumId w:val="8"/>
  </w:num>
  <w:num w:numId="28" w16cid:durableId="960069497">
    <w:abstractNumId w:val="38"/>
  </w:num>
  <w:num w:numId="29" w16cid:durableId="1258488684">
    <w:abstractNumId w:val="16"/>
  </w:num>
  <w:num w:numId="30" w16cid:durableId="1370491945">
    <w:abstractNumId w:val="15"/>
  </w:num>
  <w:num w:numId="31" w16cid:durableId="1329136237">
    <w:abstractNumId w:val="21"/>
  </w:num>
  <w:num w:numId="32" w16cid:durableId="1029990959">
    <w:abstractNumId w:val="31"/>
  </w:num>
  <w:num w:numId="33" w16cid:durableId="1430739026">
    <w:abstractNumId w:val="18"/>
  </w:num>
  <w:num w:numId="34" w16cid:durableId="882908561">
    <w:abstractNumId w:val="34"/>
  </w:num>
  <w:num w:numId="35" w16cid:durableId="85924576">
    <w:abstractNumId w:val="0"/>
  </w:num>
  <w:num w:numId="36" w16cid:durableId="1908026077">
    <w:abstractNumId w:val="4"/>
  </w:num>
  <w:num w:numId="37" w16cid:durableId="1626043281">
    <w:abstractNumId w:val="5"/>
  </w:num>
  <w:num w:numId="38" w16cid:durableId="1134248915">
    <w:abstractNumId w:val="12"/>
  </w:num>
  <w:num w:numId="39" w16cid:durableId="473910519">
    <w:abstractNumId w:val="33"/>
  </w:num>
  <w:num w:numId="40" w16cid:durableId="184381376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00BB"/>
    <w:rsid w:val="00007686"/>
    <w:rsid w:val="000128FB"/>
    <w:rsid w:val="00016CB4"/>
    <w:rsid w:val="00020164"/>
    <w:rsid w:val="000241B5"/>
    <w:rsid w:val="00035835"/>
    <w:rsid w:val="00040102"/>
    <w:rsid w:val="00060908"/>
    <w:rsid w:val="00060DB8"/>
    <w:rsid w:val="00066DB0"/>
    <w:rsid w:val="00067669"/>
    <w:rsid w:val="00073A8E"/>
    <w:rsid w:val="00073B83"/>
    <w:rsid w:val="00073C2D"/>
    <w:rsid w:val="00075549"/>
    <w:rsid w:val="00086B05"/>
    <w:rsid w:val="00091879"/>
    <w:rsid w:val="00093535"/>
    <w:rsid w:val="0009782F"/>
    <w:rsid w:val="000A38C3"/>
    <w:rsid w:val="000A5A26"/>
    <w:rsid w:val="000A6055"/>
    <w:rsid w:val="000A7928"/>
    <w:rsid w:val="000B283A"/>
    <w:rsid w:val="000C63C7"/>
    <w:rsid w:val="000D0B89"/>
    <w:rsid w:val="000F450D"/>
    <w:rsid w:val="00103C84"/>
    <w:rsid w:val="0010728E"/>
    <w:rsid w:val="00120461"/>
    <w:rsid w:val="00127706"/>
    <w:rsid w:val="00133C6D"/>
    <w:rsid w:val="00156933"/>
    <w:rsid w:val="001570EE"/>
    <w:rsid w:val="0016582C"/>
    <w:rsid w:val="001662F9"/>
    <w:rsid w:val="001705EE"/>
    <w:rsid w:val="00175993"/>
    <w:rsid w:val="00195CD3"/>
    <w:rsid w:val="001A2323"/>
    <w:rsid w:val="001A6D54"/>
    <w:rsid w:val="001B2549"/>
    <w:rsid w:val="001B749B"/>
    <w:rsid w:val="001C2522"/>
    <w:rsid w:val="001C2E94"/>
    <w:rsid w:val="001C52BD"/>
    <w:rsid w:val="001C6F6A"/>
    <w:rsid w:val="001D02D6"/>
    <w:rsid w:val="001D2F8C"/>
    <w:rsid w:val="001D5032"/>
    <w:rsid w:val="001D644E"/>
    <w:rsid w:val="001D651B"/>
    <w:rsid w:val="001E2B82"/>
    <w:rsid w:val="001E2D8F"/>
    <w:rsid w:val="001E5534"/>
    <w:rsid w:val="001F48B8"/>
    <w:rsid w:val="001F69C5"/>
    <w:rsid w:val="00205648"/>
    <w:rsid w:val="00211952"/>
    <w:rsid w:val="00213BC4"/>
    <w:rsid w:val="00221C74"/>
    <w:rsid w:val="0023341E"/>
    <w:rsid w:val="002337BB"/>
    <w:rsid w:val="00233C79"/>
    <w:rsid w:val="00235201"/>
    <w:rsid w:val="00260712"/>
    <w:rsid w:val="00262FE6"/>
    <w:rsid w:val="0027047F"/>
    <w:rsid w:val="0027330C"/>
    <w:rsid w:val="00274309"/>
    <w:rsid w:val="00283908"/>
    <w:rsid w:val="00287A7C"/>
    <w:rsid w:val="00295653"/>
    <w:rsid w:val="002A62CA"/>
    <w:rsid w:val="002B0984"/>
    <w:rsid w:val="002B6030"/>
    <w:rsid w:val="002C1179"/>
    <w:rsid w:val="002C38C6"/>
    <w:rsid w:val="002C7A7D"/>
    <w:rsid w:val="002D00CD"/>
    <w:rsid w:val="002F10FC"/>
    <w:rsid w:val="002F3BBE"/>
    <w:rsid w:val="002F6D29"/>
    <w:rsid w:val="00304817"/>
    <w:rsid w:val="0030704A"/>
    <w:rsid w:val="00311DC6"/>
    <w:rsid w:val="00325FF5"/>
    <w:rsid w:val="00331572"/>
    <w:rsid w:val="00344E21"/>
    <w:rsid w:val="00344EFD"/>
    <w:rsid w:val="003518F1"/>
    <w:rsid w:val="0035308A"/>
    <w:rsid w:val="003534E9"/>
    <w:rsid w:val="00366AF9"/>
    <w:rsid w:val="003877A3"/>
    <w:rsid w:val="00391509"/>
    <w:rsid w:val="0039221A"/>
    <w:rsid w:val="003952C1"/>
    <w:rsid w:val="003A10F4"/>
    <w:rsid w:val="003A2FEB"/>
    <w:rsid w:val="003A40CD"/>
    <w:rsid w:val="003B5FD4"/>
    <w:rsid w:val="003B6000"/>
    <w:rsid w:val="003C024F"/>
    <w:rsid w:val="003C2949"/>
    <w:rsid w:val="003C5BDE"/>
    <w:rsid w:val="003C6C90"/>
    <w:rsid w:val="003E77C6"/>
    <w:rsid w:val="003F39EB"/>
    <w:rsid w:val="003F3DC9"/>
    <w:rsid w:val="00402B32"/>
    <w:rsid w:val="00422A2D"/>
    <w:rsid w:val="004341F9"/>
    <w:rsid w:val="004402D6"/>
    <w:rsid w:val="00460855"/>
    <w:rsid w:val="004620B6"/>
    <w:rsid w:val="004645AD"/>
    <w:rsid w:val="00485E01"/>
    <w:rsid w:val="00486782"/>
    <w:rsid w:val="004875DE"/>
    <w:rsid w:val="00493220"/>
    <w:rsid w:val="004A1287"/>
    <w:rsid w:val="004A23E6"/>
    <w:rsid w:val="004A70C8"/>
    <w:rsid w:val="004A7AD4"/>
    <w:rsid w:val="004B6EAE"/>
    <w:rsid w:val="004D3715"/>
    <w:rsid w:val="004D3923"/>
    <w:rsid w:val="004E4F8C"/>
    <w:rsid w:val="004E6C48"/>
    <w:rsid w:val="004F0D0B"/>
    <w:rsid w:val="004F6579"/>
    <w:rsid w:val="005240D4"/>
    <w:rsid w:val="005336C8"/>
    <w:rsid w:val="005357C3"/>
    <w:rsid w:val="00536E68"/>
    <w:rsid w:val="0053796F"/>
    <w:rsid w:val="00544804"/>
    <w:rsid w:val="0055160F"/>
    <w:rsid w:val="005576B3"/>
    <w:rsid w:val="005647B5"/>
    <w:rsid w:val="00565B6B"/>
    <w:rsid w:val="005826ED"/>
    <w:rsid w:val="00593B0D"/>
    <w:rsid w:val="005A39FA"/>
    <w:rsid w:val="005A6541"/>
    <w:rsid w:val="005B6880"/>
    <w:rsid w:val="005D1854"/>
    <w:rsid w:val="005F02FB"/>
    <w:rsid w:val="005F6A01"/>
    <w:rsid w:val="005F7539"/>
    <w:rsid w:val="0060578C"/>
    <w:rsid w:val="00611587"/>
    <w:rsid w:val="00617144"/>
    <w:rsid w:val="006242D2"/>
    <w:rsid w:val="0062721E"/>
    <w:rsid w:val="00630BB4"/>
    <w:rsid w:val="006312B9"/>
    <w:rsid w:val="00635505"/>
    <w:rsid w:val="006373F5"/>
    <w:rsid w:val="00647FA1"/>
    <w:rsid w:val="006560A9"/>
    <w:rsid w:val="00660AF5"/>
    <w:rsid w:val="00662357"/>
    <w:rsid w:val="00666CFD"/>
    <w:rsid w:val="006672B9"/>
    <w:rsid w:val="00686A6D"/>
    <w:rsid w:val="00687847"/>
    <w:rsid w:val="00687BEA"/>
    <w:rsid w:val="00691683"/>
    <w:rsid w:val="00695D77"/>
    <w:rsid w:val="006A7B01"/>
    <w:rsid w:val="006A7D74"/>
    <w:rsid w:val="006B4670"/>
    <w:rsid w:val="006C0CB5"/>
    <w:rsid w:val="006D4437"/>
    <w:rsid w:val="006D66CD"/>
    <w:rsid w:val="006F0C2C"/>
    <w:rsid w:val="00700130"/>
    <w:rsid w:val="0070129E"/>
    <w:rsid w:val="00707262"/>
    <w:rsid w:val="007141AC"/>
    <w:rsid w:val="007208C1"/>
    <w:rsid w:val="00725715"/>
    <w:rsid w:val="00734264"/>
    <w:rsid w:val="00793697"/>
    <w:rsid w:val="00794C9A"/>
    <w:rsid w:val="007A0E97"/>
    <w:rsid w:val="007A0FC3"/>
    <w:rsid w:val="007A1A51"/>
    <w:rsid w:val="007A23A7"/>
    <w:rsid w:val="007A4D3C"/>
    <w:rsid w:val="007A56D4"/>
    <w:rsid w:val="007C456C"/>
    <w:rsid w:val="007C5B31"/>
    <w:rsid w:val="007D0E10"/>
    <w:rsid w:val="007D34BB"/>
    <w:rsid w:val="007D60E2"/>
    <w:rsid w:val="007E16FD"/>
    <w:rsid w:val="007E2008"/>
    <w:rsid w:val="007F14C3"/>
    <w:rsid w:val="00817D60"/>
    <w:rsid w:val="00824BF6"/>
    <w:rsid w:val="00831D2F"/>
    <w:rsid w:val="008337AE"/>
    <w:rsid w:val="0083440E"/>
    <w:rsid w:val="008500B9"/>
    <w:rsid w:val="00860772"/>
    <w:rsid w:val="00860A26"/>
    <w:rsid w:val="00861F32"/>
    <w:rsid w:val="0086259F"/>
    <w:rsid w:val="00863262"/>
    <w:rsid w:val="008721D8"/>
    <w:rsid w:val="00873432"/>
    <w:rsid w:val="00890643"/>
    <w:rsid w:val="008910B7"/>
    <w:rsid w:val="00891153"/>
    <w:rsid w:val="008918FC"/>
    <w:rsid w:val="00896B64"/>
    <w:rsid w:val="008971A0"/>
    <w:rsid w:val="00897A47"/>
    <w:rsid w:val="008A5435"/>
    <w:rsid w:val="008A5B0A"/>
    <w:rsid w:val="008A6E6D"/>
    <w:rsid w:val="008B70B1"/>
    <w:rsid w:val="008C6C7B"/>
    <w:rsid w:val="008D2D49"/>
    <w:rsid w:val="008D5459"/>
    <w:rsid w:val="008D7FF2"/>
    <w:rsid w:val="008E6E28"/>
    <w:rsid w:val="008F39CF"/>
    <w:rsid w:val="008F6D1E"/>
    <w:rsid w:val="00902919"/>
    <w:rsid w:val="00902B5E"/>
    <w:rsid w:val="009068E1"/>
    <w:rsid w:val="00907D03"/>
    <w:rsid w:val="00912B2D"/>
    <w:rsid w:val="00922586"/>
    <w:rsid w:val="00924416"/>
    <w:rsid w:val="009358EA"/>
    <w:rsid w:val="00941BF7"/>
    <w:rsid w:val="00943449"/>
    <w:rsid w:val="0094344B"/>
    <w:rsid w:val="00946463"/>
    <w:rsid w:val="00956334"/>
    <w:rsid w:val="00956F87"/>
    <w:rsid w:val="00967F6B"/>
    <w:rsid w:val="009712DD"/>
    <w:rsid w:val="00973D44"/>
    <w:rsid w:val="009831EA"/>
    <w:rsid w:val="00991860"/>
    <w:rsid w:val="009A13AB"/>
    <w:rsid w:val="009A384E"/>
    <w:rsid w:val="009B35CF"/>
    <w:rsid w:val="009B5E75"/>
    <w:rsid w:val="009B765E"/>
    <w:rsid w:val="009C5417"/>
    <w:rsid w:val="009D6CB2"/>
    <w:rsid w:val="009E4F7E"/>
    <w:rsid w:val="009F1C4A"/>
    <w:rsid w:val="00A005F8"/>
    <w:rsid w:val="00A00622"/>
    <w:rsid w:val="00A15FBD"/>
    <w:rsid w:val="00A25742"/>
    <w:rsid w:val="00A26418"/>
    <w:rsid w:val="00A4357B"/>
    <w:rsid w:val="00A468F4"/>
    <w:rsid w:val="00A479E2"/>
    <w:rsid w:val="00A52E33"/>
    <w:rsid w:val="00A55DBA"/>
    <w:rsid w:val="00A61C12"/>
    <w:rsid w:val="00A67F3C"/>
    <w:rsid w:val="00A7296C"/>
    <w:rsid w:val="00A73F1D"/>
    <w:rsid w:val="00A76C32"/>
    <w:rsid w:val="00A808A3"/>
    <w:rsid w:val="00A84F66"/>
    <w:rsid w:val="00A86CA9"/>
    <w:rsid w:val="00AA2D97"/>
    <w:rsid w:val="00AB0948"/>
    <w:rsid w:val="00AB2231"/>
    <w:rsid w:val="00AB254B"/>
    <w:rsid w:val="00AB3130"/>
    <w:rsid w:val="00AB71A2"/>
    <w:rsid w:val="00AB79AB"/>
    <w:rsid w:val="00AC3CB0"/>
    <w:rsid w:val="00AC578B"/>
    <w:rsid w:val="00AD3AD7"/>
    <w:rsid w:val="00AD5B22"/>
    <w:rsid w:val="00AE268F"/>
    <w:rsid w:val="00AF120B"/>
    <w:rsid w:val="00AF6A62"/>
    <w:rsid w:val="00B0579D"/>
    <w:rsid w:val="00B070ED"/>
    <w:rsid w:val="00B170DB"/>
    <w:rsid w:val="00B174D0"/>
    <w:rsid w:val="00B21503"/>
    <w:rsid w:val="00B26F6F"/>
    <w:rsid w:val="00B30C03"/>
    <w:rsid w:val="00B3405E"/>
    <w:rsid w:val="00B35D8D"/>
    <w:rsid w:val="00B37367"/>
    <w:rsid w:val="00B430FC"/>
    <w:rsid w:val="00B43B6D"/>
    <w:rsid w:val="00B46E96"/>
    <w:rsid w:val="00B5170A"/>
    <w:rsid w:val="00B51E14"/>
    <w:rsid w:val="00B622D4"/>
    <w:rsid w:val="00B67690"/>
    <w:rsid w:val="00B73A5B"/>
    <w:rsid w:val="00B743F5"/>
    <w:rsid w:val="00B815EC"/>
    <w:rsid w:val="00B84AE2"/>
    <w:rsid w:val="00B95714"/>
    <w:rsid w:val="00B95A1D"/>
    <w:rsid w:val="00BB0698"/>
    <w:rsid w:val="00BB2DC2"/>
    <w:rsid w:val="00BB4A4D"/>
    <w:rsid w:val="00BC2C55"/>
    <w:rsid w:val="00BC3B41"/>
    <w:rsid w:val="00BD0061"/>
    <w:rsid w:val="00BE58F0"/>
    <w:rsid w:val="00BF23E0"/>
    <w:rsid w:val="00BF27B2"/>
    <w:rsid w:val="00BF474B"/>
    <w:rsid w:val="00BF541B"/>
    <w:rsid w:val="00C00AF5"/>
    <w:rsid w:val="00C06000"/>
    <w:rsid w:val="00C11AE7"/>
    <w:rsid w:val="00C1229A"/>
    <w:rsid w:val="00C20418"/>
    <w:rsid w:val="00C34F50"/>
    <w:rsid w:val="00C36586"/>
    <w:rsid w:val="00C42BE3"/>
    <w:rsid w:val="00C46C15"/>
    <w:rsid w:val="00C5187D"/>
    <w:rsid w:val="00C52CA8"/>
    <w:rsid w:val="00C53706"/>
    <w:rsid w:val="00C572AE"/>
    <w:rsid w:val="00C577E6"/>
    <w:rsid w:val="00C66035"/>
    <w:rsid w:val="00C70F60"/>
    <w:rsid w:val="00C76D6F"/>
    <w:rsid w:val="00C77CB5"/>
    <w:rsid w:val="00C85265"/>
    <w:rsid w:val="00C86BDD"/>
    <w:rsid w:val="00CA0AB6"/>
    <w:rsid w:val="00CA302D"/>
    <w:rsid w:val="00CA3A38"/>
    <w:rsid w:val="00CA6720"/>
    <w:rsid w:val="00CC0E45"/>
    <w:rsid w:val="00CC689A"/>
    <w:rsid w:val="00CD08C0"/>
    <w:rsid w:val="00CD0A4C"/>
    <w:rsid w:val="00CD5A70"/>
    <w:rsid w:val="00CD692F"/>
    <w:rsid w:val="00CD75D9"/>
    <w:rsid w:val="00CE30F8"/>
    <w:rsid w:val="00CF38A9"/>
    <w:rsid w:val="00D045BF"/>
    <w:rsid w:val="00D05E02"/>
    <w:rsid w:val="00D10B4B"/>
    <w:rsid w:val="00D132CE"/>
    <w:rsid w:val="00D1509B"/>
    <w:rsid w:val="00D21F88"/>
    <w:rsid w:val="00D26B99"/>
    <w:rsid w:val="00D33AD0"/>
    <w:rsid w:val="00D361EA"/>
    <w:rsid w:val="00D36A28"/>
    <w:rsid w:val="00D4170D"/>
    <w:rsid w:val="00D437D0"/>
    <w:rsid w:val="00D44C6A"/>
    <w:rsid w:val="00D46CC6"/>
    <w:rsid w:val="00D513FB"/>
    <w:rsid w:val="00D52D25"/>
    <w:rsid w:val="00D54A5F"/>
    <w:rsid w:val="00D665F0"/>
    <w:rsid w:val="00D67377"/>
    <w:rsid w:val="00D76211"/>
    <w:rsid w:val="00D81534"/>
    <w:rsid w:val="00DA41C3"/>
    <w:rsid w:val="00DA596C"/>
    <w:rsid w:val="00DB2C3F"/>
    <w:rsid w:val="00DC0711"/>
    <w:rsid w:val="00DC12AE"/>
    <w:rsid w:val="00DC2733"/>
    <w:rsid w:val="00DC59C5"/>
    <w:rsid w:val="00DC6688"/>
    <w:rsid w:val="00DE0BE8"/>
    <w:rsid w:val="00DE2348"/>
    <w:rsid w:val="00DE3900"/>
    <w:rsid w:val="00DE4AF4"/>
    <w:rsid w:val="00DE5F09"/>
    <w:rsid w:val="00DF38CC"/>
    <w:rsid w:val="00DF7F0E"/>
    <w:rsid w:val="00E01B02"/>
    <w:rsid w:val="00E055D9"/>
    <w:rsid w:val="00E0667A"/>
    <w:rsid w:val="00E129B8"/>
    <w:rsid w:val="00E1716A"/>
    <w:rsid w:val="00E21FC5"/>
    <w:rsid w:val="00E33BBB"/>
    <w:rsid w:val="00E342B1"/>
    <w:rsid w:val="00E35EC4"/>
    <w:rsid w:val="00E36C72"/>
    <w:rsid w:val="00E37C2C"/>
    <w:rsid w:val="00E505DF"/>
    <w:rsid w:val="00E52907"/>
    <w:rsid w:val="00E55B1F"/>
    <w:rsid w:val="00E56CF6"/>
    <w:rsid w:val="00E63BDB"/>
    <w:rsid w:val="00E70208"/>
    <w:rsid w:val="00E75FDC"/>
    <w:rsid w:val="00E76B54"/>
    <w:rsid w:val="00E80A5C"/>
    <w:rsid w:val="00E8282B"/>
    <w:rsid w:val="00E87DA7"/>
    <w:rsid w:val="00E92D62"/>
    <w:rsid w:val="00EA42E3"/>
    <w:rsid w:val="00EE0ABA"/>
    <w:rsid w:val="00EE1429"/>
    <w:rsid w:val="00EE4247"/>
    <w:rsid w:val="00EF1595"/>
    <w:rsid w:val="00EF186A"/>
    <w:rsid w:val="00EF2F5A"/>
    <w:rsid w:val="00F07179"/>
    <w:rsid w:val="00F114E0"/>
    <w:rsid w:val="00F16A3D"/>
    <w:rsid w:val="00F204D5"/>
    <w:rsid w:val="00F30E95"/>
    <w:rsid w:val="00F31EB4"/>
    <w:rsid w:val="00F34F46"/>
    <w:rsid w:val="00F40609"/>
    <w:rsid w:val="00F50109"/>
    <w:rsid w:val="00F51859"/>
    <w:rsid w:val="00F51CB1"/>
    <w:rsid w:val="00F55AD0"/>
    <w:rsid w:val="00F56E96"/>
    <w:rsid w:val="00F570C8"/>
    <w:rsid w:val="00F655D1"/>
    <w:rsid w:val="00F72026"/>
    <w:rsid w:val="00F72D27"/>
    <w:rsid w:val="00F73D63"/>
    <w:rsid w:val="00F81DE6"/>
    <w:rsid w:val="00F853B2"/>
    <w:rsid w:val="00FA14D6"/>
    <w:rsid w:val="00FA290E"/>
    <w:rsid w:val="00FA457F"/>
    <w:rsid w:val="00FB14F9"/>
    <w:rsid w:val="00FB6303"/>
    <w:rsid w:val="00FC1DB5"/>
    <w:rsid w:val="00FD3B85"/>
    <w:rsid w:val="00FD6D4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A717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Carpredefinitoparagrafo"/>
    <w:rsid w:val="009C5417"/>
  </w:style>
  <w:style w:type="character" w:styleId="Testosegnaposto">
    <w:name w:val="Placeholder Text"/>
    <w:basedOn w:val="Carpredefinitoparagrafo"/>
    <w:uiPriority w:val="99"/>
    <w:semiHidden/>
    <w:rsid w:val="00A808A3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07AD2-657B-4F68-ACCE-DCAA67966F95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7979455F-08C0-46A2-898B-33B95A012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D45B5A-B936-4B54-B645-4EA52D72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719C-0D43-4098-ACAD-29B1D55C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255</cp:revision>
  <cp:lastPrinted>2017-05-04T12:04:00Z</cp:lastPrinted>
  <dcterms:created xsi:type="dcterms:W3CDTF">2021-05-21T11:43:00Z</dcterms:created>
  <dcterms:modified xsi:type="dcterms:W3CDTF">2023-03-21T15:31:00Z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