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05023B" w14:paraId="3AEB3C55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05023B" w:rsidRDefault="00BC2C55" w:rsidP="00BC2C55">
            <w:pPr>
              <w:rPr>
                <w:rFonts w:eastAsia="SimHei" w:hint="eastAsia"/>
                <w:color w:val="C03A2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05023B" w:rsidRDefault="00BC2C55" w:rsidP="00BC2C55">
            <w:pPr>
              <w:rPr>
                <w:rFonts w:eastAsia="SimHei" w:hint="eastAsia"/>
                <w:color w:val="C03A2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</w:tr>
      <w:tr w:rsidR="00BC2C55" w:rsidRPr="0005023B" w14:paraId="61CF1BD0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05023B" w:rsidRDefault="00BC2C55" w:rsidP="00BC2C55">
            <w:pPr>
              <w:rPr>
                <w:rFonts w:eastAsia="SimHei" w:hint="eastAsia"/>
                <w:color w:val="C03A2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05023B" w:rsidRDefault="00BC2C55" w:rsidP="00BC2C55">
            <w:pPr>
              <w:rPr>
                <w:rFonts w:eastAsia="SimHei" w:hint="eastAsia"/>
                <w:color w:val="C03A2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</w:tr>
      <w:tr w:rsidR="00BC2C55" w:rsidRPr="0005023B" w14:paraId="3507CAC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05023B" w:rsidRDefault="00BC2C55" w:rsidP="00BC2C55">
            <w:pPr>
              <w:rPr>
                <w:rFonts w:eastAsia="SimHei" w:hint="eastAsia"/>
                <w:color w:val="C03A2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  <w:r w:rsidRPr="0005023B">
              <w:rPr>
                <w:rFonts w:eastAsia="SimHei" w:hint="eastAsia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05023B" w:rsidRDefault="00BC2C55" w:rsidP="00BC2C55">
            <w:pPr>
              <w:rPr>
                <w:rFonts w:eastAsia="SimHei" w:hint="eastAsia"/>
                <w:lang w:eastAsia="zh-CN"/>
              </w:rPr>
            </w:pPr>
          </w:p>
        </w:tc>
      </w:tr>
    </w:tbl>
    <w:p w14:paraId="06FC1EF3" w14:textId="207D1F53" w:rsidR="00660AF5" w:rsidRPr="0005023B" w:rsidRDefault="005647B5" w:rsidP="00660AF5">
      <w:pPr>
        <w:pStyle w:val="Heading1"/>
        <w:rPr>
          <w:rFonts w:eastAsia="SimHei" w:hint="eastAsia"/>
          <w:color w:val="C03A2A"/>
          <w:sz w:val="40"/>
          <w:lang w:eastAsia="zh-CN"/>
        </w:rPr>
      </w:pPr>
      <w:r w:rsidRPr="0005023B">
        <w:rPr>
          <w:rFonts w:eastAsia="SimHei" w:hint="eastAsia"/>
          <w:color w:val="C03A2A"/>
          <w:sz w:val="40"/>
          <w:lang w:eastAsia="zh-CN"/>
        </w:rPr>
        <w:t>物流评估</w:t>
      </w:r>
    </w:p>
    <w:p w14:paraId="113C0927" w14:textId="6F3926A1" w:rsidR="00235201" w:rsidRPr="0005023B" w:rsidRDefault="00765C58" w:rsidP="00BB2DC2">
      <w:pPr>
        <w:rPr>
          <w:rFonts w:eastAsia="SimHei" w:cstheme="majorBidi" w:hint="eastAsia"/>
          <w:color w:val="34495E"/>
          <w:sz w:val="28"/>
          <w:szCs w:val="28"/>
          <w:lang w:eastAsia="zh-CN"/>
        </w:rPr>
      </w:pPr>
      <w:r w:rsidRPr="0005023B">
        <w:rPr>
          <w:rFonts w:eastAsia="SimHei" w:cstheme="majorBidi" w:hint="eastAsia"/>
          <w:color w:val="34495E"/>
          <w:sz w:val="28"/>
          <w:szCs w:val="28"/>
          <w:lang w:eastAsia="zh-CN"/>
        </w:rPr>
        <w:t>海关</w:t>
      </w:r>
      <w:r w:rsidRPr="0005023B">
        <w:rPr>
          <w:rFonts w:eastAsia="SimHei" w:cstheme="majorBidi" w:hint="eastAsia"/>
          <w:color w:val="34495E"/>
          <w:sz w:val="28"/>
          <w:szCs w:val="28"/>
          <w:lang w:eastAsia="zh-CN"/>
        </w:rPr>
        <w:t xml:space="preserve"> </w:t>
      </w:r>
    </w:p>
    <w:p w14:paraId="4F19D359" w14:textId="2E751635" w:rsidR="006257F5" w:rsidRPr="0005023B" w:rsidRDefault="006257F5" w:rsidP="006257F5">
      <w:pPr>
        <w:rPr>
          <w:rFonts w:eastAsia="SimHei" w:hint="eastAsia"/>
          <w:lang w:eastAsia="zh-CN"/>
        </w:rPr>
      </w:pPr>
    </w:p>
    <w:p w14:paraId="5CE1BD7A" w14:textId="77777777" w:rsidR="006257F5" w:rsidRPr="0005023B" w:rsidRDefault="006257F5" w:rsidP="006257F5">
      <w:pPr>
        <w:rPr>
          <w:rFonts w:eastAsia="SimHei" w:cstheme="majorBidi" w:hint="eastAsia"/>
          <w:color w:val="C03A2A"/>
          <w:sz w:val="26"/>
          <w:szCs w:val="26"/>
          <w:lang w:eastAsia="zh-CN"/>
        </w:rPr>
      </w:pPr>
    </w:p>
    <w:tbl>
      <w:tblPr>
        <w:tblStyle w:val="TableGrid"/>
        <w:tblW w:w="14992" w:type="dxa"/>
        <w:tblLayout w:type="fixed"/>
        <w:tblLook w:val="01E0" w:firstRow="1" w:lastRow="1" w:firstColumn="1" w:lastColumn="1" w:noHBand="0" w:noVBand="0"/>
      </w:tblPr>
      <w:tblGrid>
        <w:gridCol w:w="392"/>
        <w:gridCol w:w="8680"/>
        <w:gridCol w:w="851"/>
        <w:gridCol w:w="5069"/>
      </w:tblGrid>
      <w:tr w:rsidR="00686A6D" w:rsidRPr="0005023B" w14:paraId="2EEDADB4" w14:textId="77777777" w:rsidTr="0005023B">
        <w:trPr>
          <w:trHeight w:val="368"/>
          <w:tblHeader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25B298D5" w14:textId="2058CBA8" w:rsidR="00686A6D" w:rsidRPr="0005023B" w:rsidRDefault="00686A6D" w:rsidP="00C80C44">
            <w:pPr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05023B">
              <w:rPr>
                <w:rStyle w:val="Strong"/>
                <w:rFonts w:ascii="Calibri" w:eastAsia="SimHei" w:hAnsi="Calibri" w:cs="Arial" w:hint="eastAsia"/>
                <w:color w:val="FFFFFF" w:themeColor="background1"/>
                <w:lang w:eastAsia="zh-CN"/>
              </w:rPr>
              <w:t>海关评估活动最终检查表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4F9DFBF2" w14:textId="77777777" w:rsidR="00686A6D" w:rsidRPr="0005023B" w:rsidRDefault="00686A6D" w:rsidP="00C80C44">
            <w:pPr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7AD74136" w14:textId="77777777" w:rsidR="00686A6D" w:rsidRPr="0005023B" w:rsidRDefault="00686A6D" w:rsidP="00C80C44">
            <w:pPr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686A6D" w:rsidRPr="0005023B" w14:paraId="536FEB83" w14:textId="77777777" w:rsidTr="0005023B">
        <w:trPr>
          <w:trHeight w:val="60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05023B" w:rsidRDefault="00686A6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C9317" w14:textId="6C3BEF16" w:rsidR="00686A6D" w:rsidRPr="0005023B" w:rsidRDefault="0007209A" w:rsidP="00C80C44">
            <w:pPr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05023B">
              <w:rPr>
                <w:rFonts w:eastAsia="SimHei" w:cstheme="minorHAnsi" w:hint="eastAsia"/>
                <w:lang w:eastAsia="zh-CN"/>
              </w:rPr>
              <w:t>明确了解现有当局、其职责及其采用的方法和程序。</w:t>
            </w:r>
          </w:p>
        </w:tc>
        <w:tc>
          <w:tcPr>
            <w:tcW w:w="8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452AD3A6" w:rsidR="00686A6D" w:rsidRPr="0005023B" w:rsidRDefault="00000000" w:rsidP="00C80C44">
            <w:pPr>
              <w:jc w:val="center"/>
              <w:rPr>
                <w:rFonts w:eastAsia="SimHe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3249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06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05023B" w:rsidRDefault="00686A6D" w:rsidP="00C80C44">
            <w:pPr>
              <w:jc w:val="both"/>
              <w:rPr>
                <w:rFonts w:ascii="Calibri" w:eastAsia="SimHei" w:hAnsi="Calibri" w:cs="Arial" w:hint="eastAsia"/>
                <w:i/>
                <w:iCs/>
                <w:color w:val="808080" w:themeColor="background1" w:themeShade="80"/>
                <w:lang w:eastAsia="zh-CN"/>
              </w:rPr>
            </w:pPr>
          </w:p>
        </w:tc>
      </w:tr>
      <w:tr w:rsidR="00686A6D" w:rsidRPr="0005023B" w14:paraId="5892ACA7" w14:textId="77777777" w:rsidTr="0005023B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05023B" w:rsidRDefault="00686A6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86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6CD013E0" w:rsidR="006C2CDA" w:rsidRPr="0005023B" w:rsidRDefault="00D43FAE" w:rsidP="00C80C44">
            <w:pPr>
              <w:jc w:val="left"/>
              <w:rPr>
                <w:rFonts w:eastAsia="SimHei" w:cstheme="minorHAnsi" w:hint="eastAsia"/>
                <w:lang w:eastAsia="zh-CN"/>
              </w:rPr>
            </w:pPr>
            <w:r w:rsidRPr="0005023B">
              <w:rPr>
                <w:rFonts w:eastAsia="SimHei" w:cstheme="minorHAnsi" w:hint="eastAsia"/>
                <w:lang w:eastAsia="zh-CN"/>
              </w:rPr>
              <w:t>了解具体的国家法规或找到了解这些法规的可靠第三方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11E8D9DD" w:rsidR="00686A6D" w:rsidRPr="0005023B" w:rsidRDefault="00000000" w:rsidP="00C80C44">
            <w:pPr>
              <w:jc w:val="center"/>
              <w:rPr>
                <w:rFonts w:eastAsia="SimHe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8664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05023B" w:rsidRDefault="00686A6D" w:rsidP="00C80C44">
            <w:pPr>
              <w:jc w:val="both"/>
              <w:rPr>
                <w:rFonts w:ascii="Calibri" w:eastAsia="SimHei" w:hAnsi="Calibri" w:cs="Arial" w:hint="eastAsia"/>
                <w:i/>
                <w:iCs/>
                <w:color w:val="808080" w:themeColor="background1" w:themeShade="80"/>
                <w:lang w:eastAsia="zh-CN"/>
              </w:rPr>
            </w:pPr>
          </w:p>
        </w:tc>
      </w:tr>
      <w:tr w:rsidR="00420C7D" w:rsidRPr="0005023B" w14:paraId="3DB7C796" w14:textId="77777777" w:rsidTr="0005023B">
        <w:trPr>
          <w:trHeight w:val="844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86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5B7FB" w14:textId="722FFA17" w:rsidR="00420C7D" w:rsidRPr="0005023B" w:rsidRDefault="00D43FAE" w:rsidP="00C80C44">
            <w:pPr>
              <w:jc w:val="left"/>
              <w:rPr>
                <w:rFonts w:eastAsia="SimHei" w:cstheme="minorHAnsi" w:hint="eastAsia"/>
                <w:lang w:eastAsia="zh-CN"/>
              </w:rPr>
            </w:pPr>
            <w:r w:rsidRPr="0005023B">
              <w:rPr>
                <w:rFonts w:eastAsia="SimHei" w:cstheme="minorHAnsi" w:hint="eastAsia"/>
                <w:lang w:eastAsia="zh-CN"/>
              </w:rPr>
              <w:t>确定一般适用的计划（费用和税收）以及特殊类别商品的条件，例如药品和医疗设备、通信工具、军民两用商品等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0B7E83A0" w:rsidR="00420C7D" w:rsidRPr="0005023B" w:rsidRDefault="00000000" w:rsidP="00C80C44">
            <w:pPr>
              <w:jc w:val="center"/>
              <w:rPr>
                <w:rFonts w:eastAsia="SimHe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36001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i/>
                <w:iCs/>
                <w:color w:val="000000"/>
                <w:lang w:eastAsia="zh-CN"/>
              </w:rPr>
            </w:pPr>
          </w:p>
        </w:tc>
      </w:tr>
      <w:tr w:rsidR="00420C7D" w:rsidRPr="0005023B" w14:paraId="137A933F" w14:textId="77777777" w:rsidTr="0005023B">
        <w:trPr>
          <w:trHeight w:val="6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86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25D03057" w:rsidR="00420C7D" w:rsidRPr="0005023B" w:rsidRDefault="006257F5" w:rsidP="00C80C44">
            <w:pPr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05023B">
              <w:rPr>
                <w:rFonts w:eastAsia="SimHei" w:cstheme="minorHAnsi" w:hint="eastAsia"/>
                <w:lang w:eastAsia="zh-CN"/>
              </w:rPr>
              <w:t>明确了解各种罚款和滞期费的条件以及如何避免</w:t>
            </w:r>
            <w:r w:rsidRPr="0005023B">
              <w:rPr>
                <w:rFonts w:eastAsia="SimHei" w:cstheme="minorHAnsi" w:hint="eastAsia"/>
                <w:lang w:eastAsia="zh-CN"/>
              </w:rPr>
              <w:t>/</w:t>
            </w:r>
            <w:r w:rsidRPr="0005023B">
              <w:rPr>
                <w:rFonts w:eastAsia="SimHei" w:cstheme="minorHAnsi" w:hint="eastAsia"/>
                <w:lang w:eastAsia="zh-CN"/>
              </w:rPr>
              <w:t>减少罚款和滞期费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095ADF2" w:rsidR="00420C7D" w:rsidRPr="0005023B" w:rsidRDefault="00000000" w:rsidP="00C80C44">
            <w:pPr>
              <w:jc w:val="center"/>
              <w:rPr>
                <w:rFonts w:eastAsia="SimHe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635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i/>
                <w:iCs/>
                <w:color w:val="000000"/>
                <w:lang w:eastAsia="zh-CN"/>
              </w:rPr>
            </w:pPr>
          </w:p>
        </w:tc>
      </w:tr>
      <w:tr w:rsidR="00420C7D" w:rsidRPr="0005023B" w14:paraId="719353C1" w14:textId="77777777" w:rsidTr="0005023B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86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61D1F06A" w:rsidR="00420C7D" w:rsidRPr="0005023B" w:rsidRDefault="006257F5" w:rsidP="00C80C44">
            <w:pPr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05023B">
              <w:rPr>
                <w:rFonts w:eastAsia="SimHei" w:cstheme="minorHAnsi" w:hint="eastAsia"/>
                <w:lang w:eastAsia="zh-CN"/>
              </w:rPr>
              <w:t>了解内部组织的注册状态和可能的豁免状态，包括当地同行的情况（如有）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0BC1E083" w:rsidR="00420C7D" w:rsidRPr="0005023B" w:rsidRDefault="00000000" w:rsidP="00C80C44">
            <w:pPr>
              <w:jc w:val="center"/>
              <w:rPr>
                <w:rFonts w:eastAsia="SimHe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644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05023B" w:rsidRDefault="00420C7D" w:rsidP="00C80C44">
            <w:pPr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</w:p>
        </w:tc>
      </w:tr>
    </w:tbl>
    <w:p w14:paraId="3C010920" w14:textId="77777777" w:rsidR="00235201" w:rsidRPr="0005023B" w:rsidRDefault="00235201" w:rsidP="00235201">
      <w:pPr>
        <w:pStyle w:val="Heading3"/>
        <w:jc w:val="right"/>
        <w:rPr>
          <w:rFonts w:eastAsia="SimHei" w:hint="eastAsia"/>
          <w:lang w:eastAsia="zh-CN"/>
        </w:rPr>
      </w:pPr>
    </w:p>
    <w:p w14:paraId="2FBCE695" w14:textId="77777777" w:rsidR="005012C0" w:rsidRPr="0005023B" w:rsidRDefault="005012C0" w:rsidP="005012C0">
      <w:pPr>
        <w:pStyle w:val="Heading3"/>
        <w:numPr>
          <w:ilvl w:val="0"/>
          <w:numId w:val="0"/>
        </w:numPr>
        <w:rPr>
          <w:rFonts w:eastAsia="SimHei" w:hint="eastAsia"/>
          <w:color w:val="C03A2A"/>
          <w:sz w:val="26"/>
          <w:lang w:eastAsia="zh-CN"/>
        </w:rPr>
      </w:pPr>
      <w:r w:rsidRPr="0005023B">
        <w:rPr>
          <w:rFonts w:eastAsia="SimHei" w:hint="eastAsia"/>
          <w:color w:val="C03A2A"/>
          <w:sz w:val="26"/>
          <w:lang w:eastAsia="zh-CN"/>
        </w:rPr>
        <w:t>提示：</w:t>
      </w:r>
    </w:p>
    <w:p w14:paraId="7CE6BDC3" w14:textId="77777777" w:rsidR="005012C0" w:rsidRPr="0005023B" w:rsidRDefault="005012C0" w:rsidP="005012C0">
      <w:pPr>
        <w:spacing w:after="0"/>
        <w:rPr>
          <w:rFonts w:eastAsia="SimHei" w:cstheme="minorHAnsi" w:hint="eastAsia"/>
          <w:i/>
          <w:iCs/>
          <w:color w:val="7F7F7F" w:themeColor="text1" w:themeTint="80"/>
          <w:lang w:eastAsia="zh-CN"/>
        </w:rPr>
      </w:pP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>获取同事的反馈。</w:t>
      </w:r>
    </w:p>
    <w:p w14:paraId="3B0AE7AA" w14:textId="77777777" w:rsidR="005012C0" w:rsidRPr="0005023B" w:rsidRDefault="005012C0" w:rsidP="005012C0">
      <w:pPr>
        <w:spacing w:after="0"/>
        <w:rPr>
          <w:rFonts w:eastAsia="SimHei" w:cstheme="minorHAnsi" w:hint="eastAsia"/>
          <w:i/>
          <w:iCs/>
          <w:color w:val="7F7F7F" w:themeColor="text1" w:themeTint="80"/>
          <w:lang w:eastAsia="zh-CN"/>
        </w:rPr>
      </w:pP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>如果可能，可以访问边境以直观地评估生产力和作业条件。</w:t>
      </w: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 xml:space="preserve"> </w:t>
      </w:r>
    </w:p>
    <w:p w14:paraId="2C66281F" w14:textId="13DB0486" w:rsidR="005012C0" w:rsidRPr="0005023B" w:rsidRDefault="005012C0" w:rsidP="005012C0">
      <w:pPr>
        <w:spacing w:after="0"/>
        <w:rPr>
          <w:rFonts w:eastAsia="SimHei" w:cstheme="minorHAnsi" w:hint="eastAsia"/>
          <w:i/>
          <w:iCs/>
          <w:color w:val="7F7F7F" w:themeColor="text1" w:themeTint="80"/>
          <w:lang w:eastAsia="zh-CN"/>
        </w:rPr>
      </w:pP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>找到负责海关业务的可靠报关经纪人，并在签发任何货运之前征求税务专家的建议。</w:t>
      </w: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 xml:space="preserve"> </w:t>
      </w:r>
    </w:p>
    <w:p w14:paraId="661DEC0D" w14:textId="77777777" w:rsidR="005012C0" w:rsidRPr="0005023B" w:rsidRDefault="005012C0" w:rsidP="005012C0">
      <w:pPr>
        <w:spacing w:after="0"/>
        <w:rPr>
          <w:rFonts w:eastAsia="SimHei" w:cstheme="minorHAnsi" w:hint="eastAsia"/>
          <w:i/>
          <w:iCs/>
          <w:color w:val="7F7F7F" w:themeColor="text1" w:themeTint="80"/>
          <w:lang w:eastAsia="zh-CN"/>
        </w:rPr>
      </w:pPr>
      <w:r w:rsidRPr="0005023B">
        <w:rPr>
          <w:rFonts w:eastAsia="SimHei" w:cstheme="minorHAnsi" w:hint="eastAsia"/>
          <w:i/>
          <w:iCs/>
          <w:color w:val="7F7F7F" w:themeColor="text1" w:themeTint="80"/>
          <w:lang w:eastAsia="zh-CN"/>
        </w:rPr>
        <w:t>与总部或发货人保持密切联系，并提前告知任何可能的限制因素。</w:t>
      </w:r>
    </w:p>
    <w:p w14:paraId="7BC0FFC1" w14:textId="77777777" w:rsidR="005012C0" w:rsidRPr="0005023B" w:rsidRDefault="005012C0">
      <w:pPr>
        <w:rPr>
          <w:rFonts w:eastAsia="SimHei" w:hint="eastAsia"/>
          <w:i/>
          <w:iCs/>
          <w:color w:val="808080" w:themeColor="background1" w:themeShade="80"/>
          <w:lang w:eastAsia="zh-CN"/>
        </w:rPr>
      </w:pPr>
    </w:p>
    <w:p w14:paraId="510C4BEA" w14:textId="77777777" w:rsidR="005012C0" w:rsidRPr="0005023B" w:rsidRDefault="005012C0">
      <w:pPr>
        <w:rPr>
          <w:rFonts w:eastAsia="SimHei" w:hint="eastAsia"/>
          <w:i/>
          <w:iCs/>
          <w:color w:val="808080" w:themeColor="background1" w:themeShade="80"/>
          <w:lang w:eastAsia="zh-CN"/>
        </w:rPr>
      </w:pPr>
    </w:p>
    <w:p w14:paraId="2DB7B0E2" w14:textId="77777777" w:rsidR="00E01FCA" w:rsidRPr="0005023B" w:rsidRDefault="00E01FCA" w:rsidP="00E01FCA">
      <w:pPr>
        <w:jc w:val="center"/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</w:pPr>
      <w:r w:rsidRPr="0005023B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05023B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05023B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05023B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05023B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0EC7EDC4" w14:textId="1F26C747" w:rsidR="00686A6D" w:rsidRPr="0005023B" w:rsidRDefault="000D22BF" w:rsidP="007D5300">
      <w:pPr>
        <w:jc w:val="center"/>
        <w:rPr>
          <w:rFonts w:eastAsia="SimHei" w:hint="eastAsia"/>
          <w:i/>
          <w:iCs/>
          <w:color w:val="808080" w:themeColor="background1" w:themeShade="80"/>
          <w:lang w:eastAsia="zh-CN"/>
        </w:rPr>
      </w:pPr>
      <w:r w:rsidRPr="0005023B">
        <w:rPr>
          <w:rFonts w:eastAsia="SimHei" w:hint="eastAsia"/>
          <w:i/>
          <w:iCs/>
          <w:color w:val="808080" w:themeColor="background1" w:themeShade="80"/>
          <w:lang w:eastAsia="zh-CN"/>
        </w:rPr>
        <w:t>.</w:t>
      </w:r>
    </w:p>
    <w:p w14:paraId="26F92337" w14:textId="1ECF38A9" w:rsidR="00BC2C55" w:rsidRPr="0005023B" w:rsidRDefault="00BC2C55">
      <w:pPr>
        <w:rPr>
          <w:rFonts w:eastAsia="SimHei" w:cstheme="majorBidi" w:hint="eastAsia"/>
          <w:color w:val="C03A2A"/>
          <w:sz w:val="26"/>
          <w:szCs w:val="26"/>
          <w:lang w:eastAsia="zh-CN"/>
        </w:rPr>
      </w:pPr>
    </w:p>
    <w:p w14:paraId="0EBD7C65" w14:textId="1659EFBB" w:rsidR="00830E34" w:rsidRPr="0005023B" w:rsidRDefault="00830E34">
      <w:pPr>
        <w:rPr>
          <w:rFonts w:eastAsia="SimHei" w:cstheme="majorBidi" w:hint="eastAsia"/>
          <w:color w:val="C03A2A"/>
          <w:sz w:val="26"/>
          <w:szCs w:val="26"/>
          <w:lang w:eastAsia="zh-CN"/>
        </w:rPr>
      </w:pPr>
    </w:p>
    <w:tbl>
      <w:tblPr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230"/>
        <w:gridCol w:w="1887"/>
        <w:gridCol w:w="1978"/>
        <w:gridCol w:w="184"/>
        <w:gridCol w:w="992"/>
        <w:gridCol w:w="1843"/>
        <w:gridCol w:w="1701"/>
      </w:tblGrid>
      <w:tr w:rsidR="00E05B8A" w:rsidRPr="0005023B" w14:paraId="3A372E64" w14:textId="77777777" w:rsidTr="49A4D208">
        <w:trPr>
          <w:trHeight w:val="42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32AC0E7" w14:textId="77777777" w:rsidR="00E05B8A" w:rsidRPr="0005023B" w:rsidRDefault="00E05B8A" w:rsidP="008A0BE4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  <w:t>国家海关当局</w:t>
            </w:r>
          </w:p>
        </w:tc>
      </w:tr>
      <w:tr w:rsidR="00E05B8A" w:rsidRPr="0005023B" w14:paraId="1D5A604E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FB8F50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当局名称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AB5D9DC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D73B90C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办公地址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8EB8F5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4C599961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F2D46E3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联络人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052EEE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CE650B5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B2E720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61C93130" w14:textId="77777777" w:rsidTr="49A4D208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5E0784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归口部委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530E4C" w14:textId="3685D0B8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B584E0D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72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5B73DC4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D75D1B" w:rsidRPr="0005023B" w14:paraId="342B3524" w14:textId="77777777" w:rsidTr="0005023B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70E5FC" w14:textId="77777777" w:rsidR="00D75D1B" w:rsidRPr="0005023B" w:rsidRDefault="00D75D1B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是否能在网页等媒介上公开查阅海关规定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D75D1B" w:rsidRPr="0005023B" w14:paraId="16508535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724264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33F5CC" w14:textId="77777777" w:rsidR="00D75D1B" w:rsidRPr="0005023B" w:rsidRDefault="00D75D1B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979B1" w14:textId="77777777" w:rsidR="00D75D1B" w:rsidRPr="0005023B" w:rsidRDefault="00D75D1B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399021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6E21F6" w14:textId="77777777" w:rsidR="00D75D1B" w:rsidRPr="0005023B" w:rsidRDefault="00D75D1B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D015" w14:textId="77777777" w:rsidR="00D75D1B" w:rsidRPr="0005023B" w:rsidRDefault="00D75D1B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2A12F1FC" w14:textId="77777777" w:rsidR="00D75D1B" w:rsidRPr="0005023B" w:rsidRDefault="00D75D1B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5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F48152" w14:textId="77777777" w:rsidR="00D75D1B" w:rsidRPr="0005023B" w:rsidRDefault="00D75D1B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如果不能，在哪里可以找到？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C34497" w14:textId="77777777" w:rsidR="00D75D1B" w:rsidRPr="0005023B" w:rsidRDefault="00D75D1B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6E403F58" w14:textId="77777777" w:rsidTr="49A4D208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8A26936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关税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报关表是否已知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05023B" w14:paraId="50BA151D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65675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AB333B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92698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781248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AA45A0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CBA4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0DC8DEC4" w14:textId="77777777" w:rsidR="00E05B8A" w:rsidRPr="0005023B" w:rsidRDefault="00E05B8A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16C7E3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是否有任何通行豁免？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05023B" w14:paraId="06F27E32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299541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FF42A0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FB5F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441112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D7401B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286C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1FDFF82B" w14:textId="77777777" w:rsidR="00E05B8A" w:rsidRPr="0005023B" w:rsidRDefault="00E05B8A" w:rsidP="002C3B9B">
            <w:pPr>
              <w:spacing w:after="0" w:line="240" w:lineRule="auto"/>
              <w:jc w:val="center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681D9EF9" w14:textId="77777777" w:rsidTr="49A4D208">
        <w:trPr>
          <w:trHeight w:val="300"/>
        </w:trPr>
        <w:tc>
          <w:tcPr>
            <w:tcW w:w="658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1CAF5E0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海关是否有将数据计算机化的工具和程序？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8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05023B" w14:paraId="3828D452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802238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2476339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5B2D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31769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D47C2D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CB857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11662B3A" w14:textId="77777777" w:rsidR="00E05B8A" w:rsidRPr="0005023B" w:rsidRDefault="00E05B8A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79516F5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是否至少有一部分程序可以在线完成？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05B8A" w:rsidRPr="0005023B" w14:paraId="5588BE62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78914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9E6209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3D37A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722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74D1DB" w14:textId="77777777" w:rsidR="00E05B8A" w:rsidRPr="0005023B" w:rsidRDefault="00E05B8A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36C90" w14:textId="77777777" w:rsidR="00E05B8A" w:rsidRPr="0005023B" w:rsidRDefault="00E05B8A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79FC88EB" w14:textId="77777777" w:rsidR="00E05B8A" w:rsidRPr="0005023B" w:rsidRDefault="00E05B8A" w:rsidP="002C3B9B">
            <w:pPr>
              <w:spacing w:after="0" w:line="240" w:lineRule="auto"/>
              <w:jc w:val="center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6F62EF09" w14:textId="77777777" w:rsidTr="49A4D208">
        <w:trPr>
          <w:trHeight w:val="300"/>
        </w:trPr>
        <w:tc>
          <w:tcPr>
            <w:tcW w:w="15168" w:type="dxa"/>
            <w:gridSpan w:val="8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689D2F" w14:textId="301CE52F" w:rsidR="00E05B8A" w:rsidRPr="0005023B" w:rsidRDefault="00322DE9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如有不止一个当局</w:t>
            </w:r>
          </w:p>
        </w:tc>
      </w:tr>
      <w:tr w:rsidR="00E05B8A" w:rsidRPr="0005023B" w14:paraId="03004A71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7919BD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当局名称（如果不同）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DD5009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544416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办公地址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C4B929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1FCC1724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D347DC9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联络人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CA4C5C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E022B6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9A09048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2A9662DA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A072A7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归口部委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5B61CF" w14:textId="377209A1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C426D3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1126AC2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E05B8A" w:rsidRPr="0005023B" w14:paraId="0A939576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5B1EE2" w14:textId="5819F886" w:rsidR="00E05B8A" w:rsidRPr="0005023B" w:rsidRDefault="006A5256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机构权限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任务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0BCAE33" w14:textId="77777777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73BC28" w14:textId="1011DD33" w:rsidR="00E05B8A" w:rsidRPr="0005023B" w:rsidRDefault="00E05B8A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机构相关的具体产品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063E60" w14:textId="77777777" w:rsidR="00E05B8A" w:rsidRPr="0005023B" w:rsidRDefault="00E05B8A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7DC9B333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7BB0D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当局名称（如果不同）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FC0A8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ECC31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办公地址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C4180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33CA9471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C945A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联络人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41F08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2743AF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C58E2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01F6BC3D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AD91AF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归口部委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BAD03A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2F90B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8E8C7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5FD2F4B6" w14:textId="77777777" w:rsidTr="0005023B">
        <w:trPr>
          <w:trHeight w:val="300"/>
        </w:trPr>
        <w:tc>
          <w:tcPr>
            <w:tcW w:w="335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02E7F" w14:textId="11054833" w:rsidR="00322DE9" w:rsidRPr="0005023B" w:rsidRDefault="006A5256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机构权限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任务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24C323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5EF002" w14:textId="2E19FE71" w:rsidR="00322DE9" w:rsidRPr="0005023B" w:rsidRDefault="006A5256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机构相关的具体产品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2A2B7C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19B248B9" w14:textId="77777777" w:rsidTr="0005023B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5345D5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当局名称（如果不同）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AAE73A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37576AA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办公地址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C55FC06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16128D5E" w14:textId="77777777" w:rsidTr="0005023B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79CB32D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联络人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92BA9D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0DD6C6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F55D8C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73FC6E1D" w14:textId="77777777" w:rsidTr="0005023B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C609E4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归口部委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765941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4ADBE4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E2AC64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322DE9" w:rsidRPr="0005023B" w14:paraId="4ED17295" w14:textId="77777777" w:rsidTr="0005023B">
        <w:trPr>
          <w:trHeight w:val="300"/>
        </w:trPr>
        <w:tc>
          <w:tcPr>
            <w:tcW w:w="33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6193D0E" w14:textId="73ABA290" w:rsidR="00322DE9" w:rsidRPr="0005023B" w:rsidRDefault="006A5256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机构权限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任务</w:t>
            </w:r>
          </w:p>
        </w:tc>
        <w:tc>
          <w:tcPr>
            <w:tcW w:w="51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4818EF" w14:textId="77777777" w:rsidR="00322DE9" w:rsidRPr="0005023B" w:rsidRDefault="00322DE9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i/>
                <w:iCs/>
                <w:color w:val="808080" w:themeColor="background1" w:themeShade="80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F129F1" w14:textId="43ADC8E0" w:rsidR="00322DE9" w:rsidRPr="0005023B" w:rsidRDefault="006A5256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机构相关的具体产品</w:t>
            </w:r>
          </w:p>
        </w:tc>
        <w:tc>
          <w:tcPr>
            <w:tcW w:w="453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E2E754" w14:textId="77777777" w:rsidR="00322DE9" w:rsidRPr="0005023B" w:rsidRDefault="00322DE9" w:rsidP="002C3B9B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</w:tbl>
    <w:p w14:paraId="2787E361" w14:textId="64565059" w:rsidR="00E05B8A" w:rsidRPr="0005023B" w:rsidRDefault="00E05B8A" w:rsidP="00255A8D">
      <w:pPr>
        <w:rPr>
          <w:rFonts w:eastAsia="SimHei" w:hint="eastAsia"/>
          <w:lang w:eastAsia="zh-CN"/>
        </w:rPr>
      </w:pPr>
    </w:p>
    <w:p w14:paraId="5E554A82" w14:textId="091857D0" w:rsidR="00752E66" w:rsidRPr="0005023B" w:rsidRDefault="00752E66" w:rsidP="00255A8D">
      <w:pPr>
        <w:rPr>
          <w:rFonts w:eastAsia="SimHei" w:hint="eastAsia"/>
          <w:lang w:eastAsia="zh-CN"/>
        </w:rPr>
      </w:pPr>
    </w:p>
    <w:p w14:paraId="05ED8056" w14:textId="77777777" w:rsidR="00752E66" w:rsidRPr="0005023B" w:rsidRDefault="00752E66" w:rsidP="00255A8D">
      <w:pPr>
        <w:rPr>
          <w:rFonts w:eastAsia="SimHei" w:hint="eastAsia"/>
          <w:lang w:eastAsia="zh-CN"/>
        </w:rPr>
      </w:pPr>
    </w:p>
    <w:p w14:paraId="7F55F77A" w14:textId="62B9BFD8" w:rsidR="00CB77B3" w:rsidRPr="0005023B" w:rsidRDefault="00CB77B3" w:rsidP="00CB77B3">
      <w:pPr>
        <w:spacing w:after="0"/>
        <w:jc w:val="right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0B019B76" w14:textId="57B5B71C" w:rsidR="005D3FF6" w:rsidRPr="0005023B" w:rsidRDefault="005D3FF6" w:rsidP="00CB77B3">
      <w:pPr>
        <w:spacing w:after="0"/>
        <w:jc w:val="right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713EA4AE" w14:textId="0B409C8D" w:rsidR="005D3FF6" w:rsidRPr="0005023B" w:rsidRDefault="005D3FF6" w:rsidP="00CB77B3">
      <w:pPr>
        <w:spacing w:after="0"/>
        <w:jc w:val="right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48C29215" w14:textId="77777777" w:rsidR="005D3FF6" w:rsidRPr="0005023B" w:rsidRDefault="005D3FF6" w:rsidP="00CB77B3">
      <w:pPr>
        <w:spacing w:after="0"/>
        <w:jc w:val="right"/>
        <w:rPr>
          <w:rFonts w:eastAsia="SimHei" w:cstheme="minorHAnsi" w:hint="eastAsia"/>
          <w:color w:val="7F7F7F" w:themeColor="text1" w:themeTint="80"/>
          <w:lang w:eastAsia="zh-CN"/>
        </w:rPr>
      </w:pPr>
    </w:p>
    <w:tbl>
      <w:tblPr>
        <w:tblW w:w="151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991"/>
        <w:gridCol w:w="1155"/>
        <w:gridCol w:w="285"/>
        <w:gridCol w:w="283"/>
        <w:gridCol w:w="991"/>
        <w:gridCol w:w="285"/>
        <w:gridCol w:w="426"/>
        <w:gridCol w:w="1958"/>
        <w:gridCol w:w="593"/>
        <w:gridCol w:w="991"/>
        <w:gridCol w:w="994"/>
        <w:gridCol w:w="2552"/>
      </w:tblGrid>
      <w:tr w:rsidR="00CB77B3" w:rsidRPr="0005023B" w14:paraId="5316B3E0" w14:textId="77777777" w:rsidTr="0005023B">
        <w:trPr>
          <w:trHeight w:val="420"/>
        </w:trPr>
        <w:tc>
          <w:tcPr>
            <w:tcW w:w="15190" w:type="dxa"/>
            <w:gridSpan w:val="14"/>
            <w:shd w:val="clear" w:color="auto" w:fill="C03A2A"/>
            <w:hideMark/>
          </w:tcPr>
          <w:p w14:paraId="2003F690" w14:textId="743FC5AD" w:rsidR="00CB77B3" w:rsidRPr="0005023B" w:rsidRDefault="005D3FF6" w:rsidP="002C3B9B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  <w:lastRenderedPageBreak/>
              <w:t>特定货物</w:t>
            </w:r>
          </w:p>
        </w:tc>
      </w:tr>
      <w:tr w:rsidR="00CB77B3" w:rsidRPr="0005023B" w14:paraId="4BA96514" w14:textId="77777777" w:rsidTr="0005023B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28FF6FBE" w14:textId="1516788E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特殊类别</w:t>
            </w:r>
          </w:p>
        </w:tc>
        <w:tc>
          <w:tcPr>
            <w:tcW w:w="4273" w:type="dxa"/>
            <w:gridSpan w:val="3"/>
            <w:shd w:val="clear" w:color="auto" w:fill="auto"/>
          </w:tcPr>
          <w:p w14:paraId="6A6E9DEB" w14:textId="45D99E79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是否有任何产品被禁运？</w:t>
            </w:r>
          </w:p>
        </w:tc>
        <w:tc>
          <w:tcPr>
            <w:tcW w:w="1559" w:type="dxa"/>
            <w:gridSpan w:val="3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05023B" w14:paraId="067DDA44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815328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AD2EAB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417FB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2139104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78EB6D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C7629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252B0E3D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669" w:type="dxa"/>
            <w:gridSpan w:val="3"/>
          </w:tcPr>
          <w:p w14:paraId="7FCE0216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如果回答“是”，请说明</w:t>
            </w:r>
          </w:p>
        </w:tc>
        <w:tc>
          <w:tcPr>
            <w:tcW w:w="5130" w:type="dxa"/>
            <w:gridSpan w:val="4"/>
          </w:tcPr>
          <w:p w14:paraId="1D331495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CB77B3" w:rsidRPr="0005023B" w14:paraId="14E091A1" w14:textId="77777777" w:rsidTr="0005023B">
        <w:trPr>
          <w:trHeight w:val="300"/>
        </w:trPr>
        <w:tc>
          <w:tcPr>
            <w:tcW w:w="1559" w:type="dxa"/>
            <w:vMerge/>
          </w:tcPr>
          <w:p w14:paraId="3C979F03" w14:textId="77777777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273" w:type="dxa"/>
            <w:gridSpan w:val="3"/>
            <w:shd w:val="clear" w:color="auto" w:fill="F2F2F2" w:themeFill="background1" w:themeFillShade="F2"/>
          </w:tcPr>
          <w:p w14:paraId="1FBBFB67" w14:textId="7A35E091" w:rsidR="00CB77B3" w:rsidRPr="0005023B" w:rsidRDefault="00976DE4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是否有关于药品或医疗器械的特殊规定？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05023B" w14:paraId="1E79DFFA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86733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A85292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46EB4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387571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C7A3B1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8EE5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44924C2B" w14:textId="77777777" w:rsidR="00CB77B3" w:rsidRPr="0005023B" w:rsidRDefault="00CB77B3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669" w:type="dxa"/>
            <w:gridSpan w:val="3"/>
            <w:shd w:val="clear" w:color="auto" w:fill="F2F2F2" w:themeFill="background1" w:themeFillShade="F2"/>
          </w:tcPr>
          <w:p w14:paraId="3B80D900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如果回答“是”，请说明</w:t>
            </w:r>
          </w:p>
        </w:tc>
        <w:tc>
          <w:tcPr>
            <w:tcW w:w="5130" w:type="dxa"/>
            <w:gridSpan w:val="4"/>
            <w:shd w:val="clear" w:color="auto" w:fill="F2F2F2" w:themeFill="background1" w:themeFillShade="F2"/>
          </w:tcPr>
          <w:p w14:paraId="5911A47F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CB77B3" w:rsidRPr="0005023B" w14:paraId="43BA32B5" w14:textId="77777777" w:rsidTr="0005023B">
        <w:trPr>
          <w:trHeight w:val="300"/>
        </w:trPr>
        <w:tc>
          <w:tcPr>
            <w:tcW w:w="1559" w:type="dxa"/>
            <w:vMerge/>
          </w:tcPr>
          <w:p w14:paraId="063F79C6" w14:textId="77777777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14:paraId="4C2F61D1" w14:textId="57096110" w:rsidR="00CB77B3" w:rsidRPr="0005023B" w:rsidRDefault="00976DE4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是否有关于车辆和备件的特殊规定？</w:t>
            </w:r>
          </w:p>
        </w:tc>
        <w:tc>
          <w:tcPr>
            <w:tcW w:w="1559" w:type="dxa"/>
            <w:gridSpan w:val="3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05023B" w14:paraId="0D5A418B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78067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C8744E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2A4F6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43509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D1F35EE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4A6A9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5A91220D" w14:textId="77777777" w:rsidR="00CB77B3" w:rsidRPr="0005023B" w:rsidRDefault="00CB77B3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669" w:type="dxa"/>
            <w:gridSpan w:val="3"/>
          </w:tcPr>
          <w:p w14:paraId="0CD426AD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如果回答“是”，请说明</w:t>
            </w:r>
          </w:p>
        </w:tc>
        <w:tc>
          <w:tcPr>
            <w:tcW w:w="5130" w:type="dxa"/>
            <w:gridSpan w:val="4"/>
          </w:tcPr>
          <w:p w14:paraId="41DC83D4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CB77B3" w:rsidRPr="0005023B" w14:paraId="6FF255AD" w14:textId="77777777" w:rsidTr="0005023B">
        <w:trPr>
          <w:trHeight w:val="300"/>
        </w:trPr>
        <w:tc>
          <w:tcPr>
            <w:tcW w:w="1559" w:type="dxa"/>
            <w:vMerge/>
          </w:tcPr>
          <w:p w14:paraId="593829A9" w14:textId="77777777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273" w:type="dxa"/>
            <w:gridSpan w:val="3"/>
            <w:shd w:val="clear" w:color="auto" w:fill="F2F2F2" w:themeFill="background1" w:themeFillShade="F2"/>
          </w:tcPr>
          <w:p w14:paraId="5AA3256A" w14:textId="543AAD64" w:rsidR="00CB77B3" w:rsidRPr="0005023B" w:rsidRDefault="00976DE4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是否有关于通信设备的特殊规定？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05023B" w14:paraId="0EC2CE9B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89010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DF385D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20DFE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835058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55FAAAF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3B425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627CB7A5" w14:textId="77777777" w:rsidR="00CB77B3" w:rsidRPr="0005023B" w:rsidRDefault="00CB77B3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9" w:type="dxa"/>
            <w:gridSpan w:val="3"/>
            <w:shd w:val="clear" w:color="auto" w:fill="F2F2F2" w:themeFill="background1" w:themeFillShade="F2"/>
          </w:tcPr>
          <w:p w14:paraId="659E1CA4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如果回答“是”，请说明</w:t>
            </w:r>
          </w:p>
        </w:tc>
        <w:tc>
          <w:tcPr>
            <w:tcW w:w="5130" w:type="dxa"/>
            <w:gridSpan w:val="4"/>
            <w:shd w:val="clear" w:color="auto" w:fill="F2F2F2" w:themeFill="background1" w:themeFillShade="F2"/>
          </w:tcPr>
          <w:p w14:paraId="7DBDA866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CB77B3" w:rsidRPr="0005023B" w14:paraId="509733C1" w14:textId="77777777" w:rsidTr="0005023B">
        <w:trPr>
          <w:trHeight w:val="300"/>
        </w:trPr>
        <w:tc>
          <w:tcPr>
            <w:tcW w:w="1559" w:type="dxa"/>
            <w:vMerge/>
          </w:tcPr>
          <w:p w14:paraId="3ECDBB2B" w14:textId="77777777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14:paraId="75923B0E" w14:textId="6F7D1D6F" w:rsidR="00CB77B3" w:rsidRPr="0005023B" w:rsidRDefault="00976DE4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是否有关于两用（军用级）货物（防弹背心等）的特殊规定？</w:t>
            </w:r>
          </w:p>
        </w:tc>
        <w:tc>
          <w:tcPr>
            <w:tcW w:w="1559" w:type="dxa"/>
            <w:gridSpan w:val="3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B77B3" w:rsidRPr="0005023B" w14:paraId="14AF33A6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65072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F09182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AE0CB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65569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5ED145" w14:textId="77777777" w:rsidR="00CB77B3" w:rsidRPr="0005023B" w:rsidRDefault="00CB77B3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F11EB" w14:textId="77777777" w:rsidR="00CB77B3" w:rsidRPr="0005023B" w:rsidRDefault="00CB77B3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205D2187" w14:textId="77777777" w:rsidR="00CB77B3" w:rsidRPr="0005023B" w:rsidRDefault="00CB77B3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9" w:type="dxa"/>
            <w:gridSpan w:val="3"/>
          </w:tcPr>
          <w:p w14:paraId="2FDBF0B1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如果回答“是”，请说明</w:t>
            </w:r>
          </w:p>
        </w:tc>
        <w:tc>
          <w:tcPr>
            <w:tcW w:w="5130" w:type="dxa"/>
            <w:gridSpan w:val="4"/>
          </w:tcPr>
          <w:p w14:paraId="23AD7611" w14:textId="77777777" w:rsidR="00CB77B3" w:rsidRPr="0005023B" w:rsidRDefault="00CB77B3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CB77B3" w:rsidRPr="0005023B" w14:paraId="09E0B3AE" w14:textId="77777777" w:rsidTr="0005023B">
        <w:trPr>
          <w:trHeight w:val="300"/>
        </w:trPr>
        <w:tc>
          <w:tcPr>
            <w:tcW w:w="1559" w:type="dxa"/>
            <w:vMerge/>
          </w:tcPr>
          <w:p w14:paraId="53A95B30" w14:textId="77777777" w:rsidR="00CB77B3" w:rsidRPr="0005023B" w:rsidRDefault="00CB77B3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3631" w:type="dxa"/>
            <w:gridSpan w:val="13"/>
            <w:shd w:val="clear" w:color="auto" w:fill="auto"/>
          </w:tcPr>
          <w:p w14:paraId="35B4994D" w14:textId="77777777" w:rsidR="00CB77B3" w:rsidRPr="0005023B" w:rsidRDefault="00CB77B3" w:rsidP="002C3B9B">
            <w:pPr>
              <w:spacing w:after="0"/>
              <w:jc w:val="both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其他备注：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</w:p>
          <w:p w14:paraId="231C25BE" w14:textId="003CC094" w:rsidR="00763013" w:rsidRPr="0005023B" w:rsidRDefault="00763013" w:rsidP="002C3B9B">
            <w:pPr>
              <w:spacing w:after="0"/>
              <w:jc w:val="both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94647F" w:rsidRPr="0005023B" w14:paraId="71FA1CC2" w14:textId="77777777" w:rsidTr="0005023B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0C59E2E5" w14:textId="7A8AF732" w:rsidR="0094647F" w:rsidRPr="0005023B" w:rsidRDefault="0094647F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检验要求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4273" w:type="dxa"/>
            <w:gridSpan w:val="3"/>
            <w:shd w:val="clear" w:color="auto" w:fill="auto"/>
          </w:tcPr>
          <w:p w14:paraId="6F622602" w14:textId="74D98311" w:rsidR="0094647F" w:rsidRPr="0005023B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检验程序规定是否明确？</w:t>
            </w:r>
          </w:p>
        </w:tc>
        <w:tc>
          <w:tcPr>
            <w:tcW w:w="1559" w:type="dxa"/>
            <w:gridSpan w:val="3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4647F" w:rsidRPr="0005023B" w14:paraId="04178A26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76542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590B1F" w14:textId="77777777" w:rsidR="0094647F" w:rsidRPr="0005023B" w:rsidRDefault="0094647F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C696C" w14:textId="77777777" w:rsidR="0094647F" w:rsidRPr="0005023B" w:rsidRDefault="64801858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369418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3520D0" w14:textId="77777777" w:rsidR="0094647F" w:rsidRPr="0005023B" w:rsidRDefault="0094647F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9777" w14:textId="77777777" w:rsidR="0094647F" w:rsidRPr="0005023B" w:rsidRDefault="64801858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161B8616" w14:textId="77777777" w:rsidR="0094647F" w:rsidRPr="0005023B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4253" w:type="dxa"/>
            <w:gridSpan w:val="5"/>
          </w:tcPr>
          <w:p w14:paraId="38F3A8E6" w14:textId="77777777" w:rsidR="0094647F" w:rsidRPr="0005023B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由谁负责检验？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76A34E27" w14:textId="77777777" w:rsidR="0094647F" w:rsidRPr="0005023B" w:rsidRDefault="0094647F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94647F" w:rsidRPr="0005023B" w14:paraId="3882B787" w14:textId="77777777" w:rsidTr="0005023B">
        <w:trPr>
          <w:trHeight w:val="300"/>
        </w:trPr>
        <w:tc>
          <w:tcPr>
            <w:tcW w:w="1559" w:type="dxa"/>
            <w:vMerge/>
          </w:tcPr>
          <w:p w14:paraId="63B40AFF" w14:textId="77777777" w:rsidR="0094647F" w:rsidRPr="0005023B" w:rsidRDefault="0094647F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273" w:type="dxa"/>
            <w:gridSpan w:val="3"/>
            <w:shd w:val="clear" w:color="auto" w:fill="F2F2F2" w:themeFill="background1" w:themeFillShade="F2"/>
          </w:tcPr>
          <w:p w14:paraId="0D16CA02" w14:textId="77777777" w:rsidR="0094647F" w:rsidRPr="0005023B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入境点附近是否有实验室？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4647F" w:rsidRPr="0005023B" w14:paraId="3CCAD893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21607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505B62" w14:textId="77777777" w:rsidR="0094647F" w:rsidRPr="0005023B" w:rsidRDefault="0094647F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EA255" w14:textId="77777777" w:rsidR="0094647F" w:rsidRPr="0005023B" w:rsidRDefault="64801858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94106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3667A7" w14:textId="77777777" w:rsidR="0094647F" w:rsidRPr="0005023B" w:rsidRDefault="0094647F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442B" w14:textId="77777777" w:rsidR="0094647F" w:rsidRPr="0005023B" w:rsidRDefault="64801858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4CE346A9" w14:textId="77777777" w:rsidR="0094647F" w:rsidRPr="0005023B" w:rsidRDefault="0094647F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gridSpan w:val="5"/>
            <w:shd w:val="clear" w:color="auto" w:fill="F2F2F2" w:themeFill="background1" w:themeFillShade="F2"/>
          </w:tcPr>
          <w:p w14:paraId="461A9145" w14:textId="77777777" w:rsidR="0094647F" w:rsidRPr="0005023B" w:rsidRDefault="0094647F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检验的平均提前期</w:t>
            </w:r>
          </w:p>
        </w:tc>
        <w:tc>
          <w:tcPr>
            <w:tcW w:w="3546" w:type="dxa"/>
            <w:gridSpan w:val="2"/>
            <w:shd w:val="clear" w:color="auto" w:fill="F2F2F2" w:themeFill="background1" w:themeFillShade="F2"/>
          </w:tcPr>
          <w:p w14:paraId="0443CFAC" w14:textId="77777777" w:rsidR="0094647F" w:rsidRPr="0005023B" w:rsidRDefault="0094647F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94647F" w:rsidRPr="0005023B" w14:paraId="26F11C90" w14:textId="77777777" w:rsidTr="0005023B">
        <w:trPr>
          <w:trHeight w:val="300"/>
        </w:trPr>
        <w:tc>
          <w:tcPr>
            <w:tcW w:w="1559" w:type="dxa"/>
            <w:vMerge/>
          </w:tcPr>
          <w:p w14:paraId="09C778CF" w14:textId="77777777" w:rsidR="0094647F" w:rsidRPr="0005023B" w:rsidRDefault="0094647F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3631" w:type="dxa"/>
            <w:gridSpan w:val="13"/>
            <w:shd w:val="clear" w:color="auto" w:fill="auto"/>
          </w:tcPr>
          <w:p w14:paraId="44724A9B" w14:textId="77777777" w:rsidR="0094647F" w:rsidRPr="0005023B" w:rsidRDefault="0094647F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其他备注：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</w:p>
          <w:p w14:paraId="6FA4F8FE" w14:textId="77777777" w:rsidR="0094647F" w:rsidRPr="0005023B" w:rsidRDefault="0094647F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B6432A" w:rsidRPr="0005023B" w14:paraId="09500E1A" w14:textId="77777777" w:rsidTr="0005023B">
        <w:trPr>
          <w:trHeight w:val="180"/>
        </w:trPr>
        <w:tc>
          <w:tcPr>
            <w:tcW w:w="1559" w:type="dxa"/>
            <w:vMerge w:val="restart"/>
            <w:shd w:val="clear" w:color="auto" w:fill="auto"/>
          </w:tcPr>
          <w:p w14:paraId="57F49D3E" w14:textId="2792CE54" w:rsidR="00B6432A" w:rsidRPr="0005023B" w:rsidRDefault="00B6432A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估计时间表</w:t>
            </w:r>
          </w:p>
        </w:tc>
        <w:tc>
          <w:tcPr>
            <w:tcW w:w="4558" w:type="dxa"/>
            <w:gridSpan w:val="4"/>
            <w:shd w:val="clear" w:color="auto" w:fill="auto"/>
          </w:tcPr>
          <w:p w14:paraId="0A0549A3" w14:textId="57F3B47E" w:rsidR="00B6432A" w:rsidRPr="0005023B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空运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</w:tcPr>
          <w:p w14:paraId="347B1F7A" w14:textId="4F817C1C" w:rsidR="00B6432A" w:rsidRPr="0005023B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海运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5E414710" w14:textId="2DBAE1DC" w:rsidR="00B6432A" w:rsidRPr="0005023B" w:rsidRDefault="00791138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公路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铁路</w:t>
            </w:r>
          </w:p>
        </w:tc>
      </w:tr>
      <w:tr w:rsidR="00E64E81" w:rsidRPr="0005023B" w14:paraId="4020FEC4" w14:textId="77777777" w:rsidTr="0005023B">
        <w:trPr>
          <w:trHeight w:val="180"/>
        </w:trPr>
        <w:tc>
          <w:tcPr>
            <w:tcW w:w="1559" w:type="dxa"/>
            <w:vMerge/>
          </w:tcPr>
          <w:p w14:paraId="2A1CE134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14:paraId="46F4256C" w14:textId="6C4EDA81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估计清关时间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F4C6F23" w14:textId="56091CC2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估计滞期前时间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</w:tcPr>
          <w:p w14:paraId="52504F74" w14:textId="7B2B7895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估计清关时间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6E0508C1" w14:textId="4650A75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估计滞期前时间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2DB85E" w14:textId="7F4E554D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估计清关时间</w:t>
            </w:r>
          </w:p>
        </w:tc>
        <w:tc>
          <w:tcPr>
            <w:tcW w:w="2552" w:type="dxa"/>
            <w:shd w:val="clear" w:color="auto" w:fill="auto"/>
          </w:tcPr>
          <w:p w14:paraId="30F8494E" w14:textId="18A06448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估计滞期前时间</w:t>
            </w:r>
          </w:p>
        </w:tc>
      </w:tr>
      <w:tr w:rsidR="00E64E81" w:rsidRPr="0005023B" w14:paraId="367C1313" w14:textId="77777777" w:rsidTr="0005023B">
        <w:trPr>
          <w:trHeight w:val="180"/>
        </w:trPr>
        <w:tc>
          <w:tcPr>
            <w:tcW w:w="1559" w:type="dxa"/>
            <w:vMerge/>
          </w:tcPr>
          <w:p w14:paraId="4CDA7F57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14:paraId="791CED7A" w14:textId="7777777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431" w:type="dxa"/>
            <w:gridSpan w:val="3"/>
            <w:shd w:val="clear" w:color="auto" w:fill="auto"/>
          </w:tcPr>
          <w:p w14:paraId="65CF5C80" w14:textId="7777777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</w:tcPr>
          <w:p w14:paraId="5F1C8C04" w14:textId="7777777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65345669" w14:textId="7777777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3E3D5A2" w14:textId="77777777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5541A26" w14:textId="1A5CE72A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748C55AC" w14:textId="77777777" w:rsidTr="0005023B">
        <w:trPr>
          <w:trHeight w:val="420"/>
        </w:trPr>
        <w:tc>
          <w:tcPr>
            <w:tcW w:w="15190" w:type="dxa"/>
            <w:gridSpan w:val="14"/>
            <w:shd w:val="clear" w:color="auto" w:fill="C03A2A"/>
          </w:tcPr>
          <w:p w14:paraId="4DA2AB24" w14:textId="2057FB9E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  <w:t>文件检查表</w:t>
            </w:r>
          </w:p>
        </w:tc>
      </w:tr>
      <w:tr w:rsidR="00E64E81" w:rsidRPr="0005023B" w14:paraId="050FB66C" w14:textId="77777777" w:rsidTr="0005023B">
        <w:trPr>
          <w:trHeight w:val="300"/>
        </w:trPr>
        <w:tc>
          <w:tcPr>
            <w:tcW w:w="1559" w:type="dxa"/>
            <w:vMerge w:val="restart"/>
            <w:shd w:val="clear" w:color="auto" w:fill="auto"/>
          </w:tcPr>
          <w:p w14:paraId="46BFA045" w14:textId="4809B435" w:rsidR="00E64E81" w:rsidRPr="0005023B" w:rsidRDefault="00E64E81" w:rsidP="002C3B9B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要求的进口文件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74496A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商业发票副本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12331925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150975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3132E3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FDF7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98249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10BBDB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39334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4D585F75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252DC20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FD3A28C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1166A3E7" w14:textId="77777777" w:rsidTr="0005023B">
        <w:trPr>
          <w:trHeight w:val="300"/>
        </w:trPr>
        <w:tc>
          <w:tcPr>
            <w:tcW w:w="1559" w:type="dxa"/>
            <w:vMerge/>
          </w:tcPr>
          <w:p w14:paraId="46D5ED6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18007928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装箱单副本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52F1522B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828871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34C1FB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9AD8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2116473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FB1015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4D7A2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0EEA202E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6E12F0C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47D6AAE3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2AF827DB" w14:textId="77777777" w:rsidTr="0005023B">
        <w:trPr>
          <w:trHeight w:val="300"/>
        </w:trPr>
        <w:tc>
          <w:tcPr>
            <w:tcW w:w="1559" w:type="dxa"/>
            <w:vMerge/>
          </w:tcPr>
          <w:p w14:paraId="29AA9BCD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27DADF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proofErr w:type="gramStart"/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捐助信</w:t>
            </w:r>
            <w:proofErr w:type="gramEnd"/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证明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2AC3D21D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26789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0456DB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4F216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35557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4830BA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21747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35607BC7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1794195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33D5C520" w14:textId="77777777" w:rsidR="00E64E81" w:rsidRPr="0005023B" w:rsidRDefault="00E64E81" w:rsidP="002C3B9B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1E7A9502" w14:textId="77777777" w:rsidTr="0005023B">
        <w:trPr>
          <w:trHeight w:val="300"/>
        </w:trPr>
        <w:tc>
          <w:tcPr>
            <w:tcW w:w="1559" w:type="dxa"/>
            <w:vMerge/>
          </w:tcPr>
          <w:p w14:paraId="0D1DBE20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491382A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原产地证书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(COO)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16AAA62B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314527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872C63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E99E6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218250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322CE6C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5ABBF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2BB579B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C0A4C5F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6220C6E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  <w:tr w:rsidR="00E64E81" w:rsidRPr="0005023B" w14:paraId="593DC0B4" w14:textId="77777777" w:rsidTr="0005023B">
        <w:trPr>
          <w:trHeight w:val="300"/>
        </w:trPr>
        <w:tc>
          <w:tcPr>
            <w:tcW w:w="1559" w:type="dxa"/>
            <w:vMerge/>
          </w:tcPr>
          <w:p w14:paraId="5FB33D73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A4948CE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检验报告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(COI)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077720F7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908417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7AF37B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B9E35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461025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514001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3DA8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0038496C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A6575BA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71620A9B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3B306A10" w14:textId="77777777" w:rsidTr="0005023B">
        <w:trPr>
          <w:trHeight w:val="300"/>
        </w:trPr>
        <w:tc>
          <w:tcPr>
            <w:tcW w:w="1559" w:type="dxa"/>
            <w:vMerge/>
          </w:tcPr>
          <w:p w14:paraId="3116936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4A20CFD9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符合性证书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(COC)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4677D951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931807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D288FA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DD429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682940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320ED9A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81C71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7ED8D017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EB3FB97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39C7A5CD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580B1EEA" w14:textId="77777777" w:rsidTr="0005023B">
        <w:trPr>
          <w:trHeight w:val="300"/>
        </w:trPr>
        <w:tc>
          <w:tcPr>
            <w:tcW w:w="1559" w:type="dxa"/>
            <w:vMerge/>
          </w:tcPr>
          <w:p w14:paraId="4B61B15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DC5188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植物检疫证书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591A5016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343829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30B7D6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2FBC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452407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791279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50E6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617F2F3C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744096E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382AABBC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03095CF3" w14:textId="77777777" w:rsidTr="0005023B">
        <w:trPr>
          <w:trHeight w:val="300"/>
        </w:trPr>
        <w:tc>
          <w:tcPr>
            <w:tcW w:w="1559" w:type="dxa"/>
            <w:vMerge/>
          </w:tcPr>
          <w:p w14:paraId="3DADEC1F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5448376E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保险相关说明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59BAF5A8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018972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1834C74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8E1A5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280296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695592C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ACBD9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746F2637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719F34E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6997E3C1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  <w:tr w:rsidR="00E64E81" w:rsidRPr="0005023B" w14:paraId="42287506" w14:textId="77777777" w:rsidTr="0005023B">
        <w:trPr>
          <w:trHeight w:val="300"/>
        </w:trPr>
        <w:tc>
          <w:tcPr>
            <w:tcW w:w="1559" w:type="dxa"/>
            <w:vMerge/>
          </w:tcPr>
          <w:p w14:paraId="193F9718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7942BC5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特殊搬运说明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27892DDF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3007690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5FE9F3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EF0C2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1552503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8872861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4EC46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54B181D4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8CE763C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639ABBEE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16AC4690" w14:textId="77777777" w:rsidTr="0005023B">
        <w:trPr>
          <w:trHeight w:val="300"/>
        </w:trPr>
        <w:tc>
          <w:tcPr>
            <w:tcW w:w="1559" w:type="dxa"/>
            <w:vMerge/>
          </w:tcPr>
          <w:p w14:paraId="251E3FAC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147D70D2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提货单或空运单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7CBEEEF3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619988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5DD8C5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C50C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976725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014223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1E51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43E1E533" w14:textId="77777777" w:rsidR="00E64E81" w:rsidRPr="0005023B" w:rsidRDefault="00E64E81" w:rsidP="002C3B9B">
            <w:pPr>
              <w:spacing w:after="0"/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C22B85B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6B076B4D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5D24EC90" w14:textId="77777777" w:rsidTr="0005023B">
        <w:trPr>
          <w:trHeight w:val="300"/>
        </w:trPr>
        <w:tc>
          <w:tcPr>
            <w:tcW w:w="1559" w:type="dxa"/>
            <w:vMerge/>
          </w:tcPr>
          <w:p w14:paraId="6A1BB0D7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35C2097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免税证明</w:t>
            </w:r>
          </w:p>
        </w:tc>
        <w:tc>
          <w:tcPr>
            <w:tcW w:w="1723" w:type="dxa"/>
            <w:gridSpan w:val="3"/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3AD475C8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912282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5B1DB1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EEB2B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333056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E07842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25931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03B7505A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92463E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89D7F2E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2FD93CD3" w14:textId="77777777" w:rsidTr="0005023B">
        <w:trPr>
          <w:trHeight w:val="300"/>
        </w:trPr>
        <w:tc>
          <w:tcPr>
            <w:tcW w:w="1559" w:type="dxa"/>
            <w:vMerge/>
          </w:tcPr>
          <w:p w14:paraId="6C943CE2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0DF08B83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特殊权限</w:t>
            </w:r>
          </w:p>
        </w:tc>
        <w:tc>
          <w:tcPr>
            <w:tcW w:w="1723" w:type="dxa"/>
            <w:gridSpan w:val="3"/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64E81" w:rsidRPr="0005023B" w14:paraId="55118822" w14:textId="77777777" w:rsidTr="49A4D208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905215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24D929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BD90F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id w:val="-1183576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B2BBC9" w14:textId="77777777" w:rsidR="00E64E81" w:rsidRPr="0005023B" w:rsidRDefault="00E64E81" w:rsidP="002C3B9B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05023B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AF5B8" w14:textId="77777777" w:rsidR="00E64E81" w:rsidRPr="0005023B" w:rsidRDefault="6F923F6E" w:rsidP="002C3B9B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 xml:space="preserve"> </w:t>
                  </w:r>
                  <w:r w:rsidRPr="0005023B">
                    <w:rPr>
                      <w:rFonts w:ascii="Calibri" w:eastAsia="SimHei" w:hAnsi="Calibri" w:cs="Arial" w:hint="eastAsia"/>
                      <w:color w:val="000000" w:themeColor="text1"/>
                      <w:lang w:eastAsia="zh-CN"/>
                    </w:rPr>
                    <w:t>否</w:t>
                  </w:r>
                </w:p>
              </w:tc>
            </w:tr>
          </w:tbl>
          <w:p w14:paraId="1CA05699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E26E1AE" w14:textId="77777777" w:rsidR="00E64E81" w:rsidRPr="0005023B" w:rsidRDefault="00E64E81" w:rsidP="0022186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7514" w:type="dxa"/>
            <w:gridSpan w:val="6"/>
            <w:shd w:val="clear" w:color="auto" w:fill="F2F2F2" w:themeFill="background1" w:themeFillShade="F2"/>
          </w:tcPr>
          <w:p w14:paraId="44ACAF98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E64E81" w:rsidRPr="0005023B" w14:paraId="0D7C461F" w14:textId="77777777" w:rsidTr="0005023B">
        <w:trPr>
          <w:trHeight w:val="300"/>
        </w:trPr>
        <w:tc>
          <w:tcPr>
            <w:tcW w:w="1559" w:type="dxa"/>
            <w:vMerge/>
          </w:tcPr>
          <w:p w14:paraId="3BFF45FE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3631" w:type="dxa"/>
            <w:gridSpan w:val="13"/>
            <w:shd w:val="clear" w:color="auto" w:fill="auto"/>
          </w:tcPr>
          <w:p w14:paraId="4B2CE4DC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其他备注：</w:t>
            </w:r>
          </w:p>
          <w:p w14:paraId="14549F9F" w14:textId="77777777" w:rsidR="00E64E81" w:rsidRPr="0005023B" w:rsidRDefault="00E64E81" w:rsidP="002C3B9B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</w:tbl>
    <w:p w14:paraId="063054F4" w14:textId="77777777" w:rsidR="00CB77B3" w:rsidRPr="0005023B" w:rsidRDefault="00CB77B3" w:rsidP="00255A8D">
      <w:pPr>
        <w:rPr>
          <w:rFonts w:eastAsia="SimHei" w:hint="eastAsia"/>
          <w:lang w:eastAsia="zh-CN"/>
        </w:rPr>
      </w:pPr>
    </w:p>
    <w:tbl>
      <w:tblPr>
        <w:tblW w:w="15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4"/>
        <w:gridCol w:w="1843"/>
        <w:gridCol w:w="1701"/>
        <w:gridCol w:w="142"/>
        <w:gridCol w:w="567"/>
        <w:gridCol w:w="1842"/>
        <w:gridCol w:w="1418"/>
        <w:gridCol w:w="1559"/>
        <w:gridCol w:w="992"/>
        <w:gridCol w:w="2629"/>
      </w:tblGrid>
      <w:tr w:rsidR="0087310C" w:rsidRPr="0005023B" w14:paraId="157D109B" w14:textId="77777777" w:rsidTr="00505737">
        <w:trPr>
          <w:trHeight w:val="420"/>
        </w:trPr>
        <w:tc>
          <w:tcPr>
            <w:tcW w:w="1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032AA15D" w14:textId="77777777" w:rsidR="0087310C" w:rsidRPr="0005023B" w:rsidRDefault="0087310C" w:rsidP="008A0BE4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  <w:t>有关海关的组织状况评估</w:t>
            </w:r>
          </w:p>
        </w:tc>
      </w:tr>
      <w:tr w:rsidR="0087310C" w:rsidRPr="0005023B" w14:paraId="7E94BEE1" w14:textId="77777777" w:rsidTr="0050573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9F2B70A" w14:textId="16BA4961" w:rsidR="0087310C" w:rsidRPr="0005023B" w:rsidRDefault="007078C8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组织注册编号</w:t>
            </w:r>
          </w:p>
          <w:p w14:paraId="6F64FC55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03132E8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A7AA2A8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lang w:eastAsia="zh-CN"/>
              </w:rPr>
              <w:t>颁发机构</w:t>
            </w:r>
            <w:r w:rsidRPr="0005023B">
              <w:rPr>
                <w:rFonts w:ascii="Calibri" w:eastAsia="SimHei" w:hAnsi="Calibri" w:cs="Calibri" w:hint="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598" w:type="dxa"/>
            <w:gridSpan w:val="4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DBEDF98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87310C" w:rsidRPr="0005023B" w14:paraId="6F775FDE" w14:textId="77777777" w:rsidTr="00505737">
        <w:trPr>
          <w:trHeight w:val="300"/>
        </w:trPr>
        <w:tc>
          <w:tcPr>
            <w:tcW w:w="2410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B6BB6D3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518482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855507B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lang w:eastAsia="zh-CN"/>
              </w:rPr>
              <w:t>颁发日期</w:t>
            </w:r>
            <w:r w:rsidRPr="0005023B">
              <w:rPr>
                <w:rFonts w:ascii="Calibri" w:eastAsia="SimHei" w:hAnsi="Calibri" w:cs="Calibri" w:hint="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FD760B" w14:textId="77777777" w:rsidR="0087310C" w:rsidRPr="0005023B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日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月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年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5A66B79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有效期至</w:t>
            </w: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75D4F4" w14:textId="77777777" w:rsidR="0087310C" w:rsidRPr="0005023B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日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月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年</w:t>
            </w:r>
          </w:p>
        </w:tc>
      </w:tr>
      <w:tr w:rsidR="00A85AEA" w:rsidRPr="0005023B" w14:paraId="7410EA52" w14:textId="77777777" w:rsidTr="00505737">
        <w:trPr>
          <w:trHeight w:val="219"/>
        </w:trPr>
        <w:tc>
          <w:tcPr>
            <w:tcW w:w="2410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1A5AF93" w14:textId="4A4F3880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如果由当地同行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代理人负责，海关注册编号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C4D71D8" w14:textId="6E97FAFF" w:rsidR="00A85AEA" w:rsidRPr="0005023B" w:rsidRDefault="00A85AEA" w:rsidP="00A85AEA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154456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lang w:eastAsia="zh-CN"/>
              </w:rPr>
              <w:t>颁发机构</w:t>
            </w:r>
          </w:p>
        </w:tc>
        <w:tc>
          <w:tcPr>
            <w:tcW w:w="6598" w:type="dxa"/>
            <w:gridSpan w:val="4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4EB5B0E" w14:textId="77777777" w:rsidR="00A85AEA" w:rsidRPr="0005023B" w:rsidRDefault="00A85AEA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  <w:tr w:rsidR="00A85AEA" w:rsidRPr="0005023B" w14:paraId="7689F4F9" w14:textId="77777777" w:rsidTr="00B37413">
        <w:trPr>
          <w:trHeight w:val="219"/>
        </w:trPr>
        <w:tc>
          <w:tcPr>
            <w:tcW w:w="2410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7FA3B82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5C9BD78" w14:textId="77777777" w:rsidR="00A85AEA" w:rsidRPr="0005023B" w:rsidRDefault="00A85AEA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7769D3B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lang w:eastAsia="zh-CN"/>
              </w:rPr>
              <w:t>颁发日期</w:t>
            </w:r>
            <w:r w:rsidRPr="0005023B">
              <w:rPr>
                <w:rFonts w:ascii="Calibri" w:eastAsia="SimHei" w:hAnsi="Calibri" w:cs="Calibri" w:hint="eastAsia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C7AA4D7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日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月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年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812C617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有效期至</w:t>
            </w: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3462F1B" w14:textId="77777777" w:rsidR="00A85AEA" w:rsidRPr="0005023B" w:rsidRDefault="00A85AEA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日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月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/</w:t>
            </w: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年</w:t>
            </w:r>
          </w:p>
        </w:tc>
      </w:tr>
      <w:tr w:rsidR="0087310C" w:rsidRPr="0005023B" w14:paraId="7A62F6B2" w14:textId="77777777" w:rsidTr="00505737">
        <w:trPr>
          <w:trHeight w:val="300"/>
        </w:trPr>
        <w:tc>
          <w:tcPr>
            <w:tcW w:w="2396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87F051" w14:textId="77777777" w:rsidR="0087310C" w:rsidRPr="0005023B" w:rsidDel="000A6950" w:rsidRDefault="0087310C" w:rsidP="008A0BE4">
            <w:pPr>
              <w:spacing w:after="0" w:line="240" w:lineRule="auto"/>
              <w:textAlignment w:val="baseline"/>
              <w:rPr>
                <w:rFonts w:ascii="MS Gothic" w:eastAsia="SimHei" w:hAnsi="MS Gothic" w:cs="Segoe UI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豁免类型（如有）：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370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1B10A4" w14:textId="77777777" w:rsidR="0087310C" w:rsidRPr="0005023B" w:rsidDel="000A6950" w:rsidRDefault="00000000" w:rsidP="008A0BE4">
            <w:pPr>
              <w:spacing w:after="0" w:line="240" w:lineRule="auto"/>
              <w:textAlignment w:val="baseline"/>
              <w:rPr>
                <w:rFonts w:ascii="MS Gothic" w:eastAsia="SimHei" w:hAnsi="MS Gothic" w:cs="Segoe UI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1073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Arial" w:hint="eastAsia"/>
                <w:lang w:eastAsia="zh-CN"/>
              </w:rPr>
              <w:t>进口时减税百分比</w:t>
            </w: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5A4CC8" w14:textId="77777777" w:rsidR="0087310C" w:rsidRPr="0005023B" w:rsidRDefault="00000000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93633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Arial" w:hint="eastAsia"/>
                <w:lang w:eastAsia="zh-CN"/>
              </w:rPr>
              <w:t>简化文书</w:t>
            </w:r>
          </w:p>
        </w:tc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B404909" w14:textId="77777777" w:rsidR="0087310C" w:rsidRPr="0005023B" w:rsidRDefault="00000000" w:rsidP="008A0BE4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2964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Arial" w:hint="eastAsia"/>
                <w:lang w:eastAsia="zh-CN"/>
              </w:rPr>
              <w:t>优先通关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3E9079" w14:textId="77777777" w:rsidR="0087310C" w:rsidRPr="0005023B" w:rsidRDefault="00000000" w:rsidP="008A0BE4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8351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ascii="Calibri" w:eastAsia="SimHei" w:hAnsi="Calibri" w:cs="Arial" w:hint="eastAsia"/>
                <w:color w:val="000000"/>
                <w:lang w:eastAsia="zh-CN"/>
              </w:rPr>
              <w:t>其他：</w:t>
            </w:r>
          </w:p>
        </w:tc>
        <w:tc>
          <w:tcPr>
            <w:tcW w:w="2629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394042" w14:textId="77777777" w:rsidR="0087310C" w:rsidRPr="0005023B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87310C" w:rsidRPr="0005023B" w14:paraId="513A2A5A" w14:textId="77777777" w:rsidTr="00505737">
        <w:trPr>
          <w:trHeight w:val="300"/>
        </w:trPr>
        <w:tc>
          <w:tcPr>
            <w:tcW w:w="2396" w:type="dxa"/>
            <w:vMerge/>
            <w:tcBorders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9EF8E2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70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BED770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5B954A" w14:textId="77777777" w:rsidR="0087310C" w:rsidRPr="0005023B" w:rsidRDefault="0087310C" w:rsidP="008A0BE4">
            <w:pPr>
              <w:spacing w:after="0" w:line="240" w:lineRule="auto"/>
              <w:textAlignment w:val="baseline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27B1B2A" w14:textId="77777777" w:rsidR="0087310C" w:rsidRPr="0005023B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7CDE796" w14:textId="77777777" w:rsidR="0087310C" w:rsidRPr="0005023B" w:rsidRDefault="0087310C" w:rsidP="008A0BE4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</w:tr>
      <w:tr w:rsidR="00221864" w:rsidRPr="0005023B" w14:paraId="47B7D4E5" w14:textId="77777777" w:rsidTr="0005023B">
        <w:trPr>
          <w:trHeight w:val="300"/>
        </w:trPr>
        <w:tc>
          <w:tcPr>
            <w:tcW w:w="425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F7795C3" w14:textId="77777777" w:rsidR="00221864" w:rsidRPr="0005023B" w:rsidRDefault="00221864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是否已确定报关经纪人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69B93639" w14:textId="77777777" w:rsidR="00221864" w:rsidRPr="0005023B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497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是</w:t>
            </w:r>
            <w:r w:rsidRPr="0005023B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9574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否</w:t>
            </w:r>
          </w:p>
        </w:tc>
        <w:tc>
          <w:tcPr>
            <w:tcW w:w="7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04436C6" w14:textId="6A0CA797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844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91A6C6" w14:textId="2ADE6137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  <w:tr w:rsidR="00221864" w:rsidRPr="0005023B" w14:paraId="300AE560" w14:textId="77777777" w:rsidTr="0005023B">
        <w:trPr>
          <w:trHeight w:val="300"/>
        </w:trPr>
        <w:tc>
          <w:tcPr>
            <w:tcW w:w="425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26F27CC" w14:textId="77777777" w:rsidR="00221864" w:rsidRPr="0005023B" w:rsidRDefault="00221864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是否已确定税务专家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56B419" w14:textId="77777777" w:rsidR="00221864" w:rsidRPr="0005023B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0201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是</w:t>
            </w:r>
            <w:r w:rsidRPr="0005023B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773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否</w:t>
            </w:r>
          </w:p>
        </w:tc>
        <w:tc>
          <w:tcPr>
            <w:tcW w:w="7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2F28B94" w14:textId="49ABB864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844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8E6022" w14:textId="754CEB7A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  <w:tr w:rsidR="00221864" w:rsidRPr="0005023B" w14:paraId="7E4D706A" w14:textId="77777777" w:rsidTr="0005023B">
        <w:trPr>
          <w:trHeight w:val="300"/>
        </w:trPr>
        <w:tc>
          <w:tcPr>
            <w:tcW w:w="425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D0E525E" w14:textId="77777777" w:rsidR="00221864" w:rsidRPr="0005023B" w:rsidRDefault="00221864" w:rsidP="008A0BE4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是否有熟悉海关业务并负责的具体工作人员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197AA65C" w14:textId="77777777" w:rsidR="00221864" w:rsidRPr="0005023B" w:rsidRDefault="00000000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3428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是</w:t>
            </w:r>
            <w:r w:rsidRPr="0005023B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4955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23B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05023B">
              <w:rPr>
                <w:rFonts w:eastAsia="SimHei" w:hint="eastAsia"/>
                <w:lang w:eastAsia="zh-CN"/>
              </w:rPr>
              <w:t xml:space="preserve"> </w:t>
            </w:r>
            <w:r w:rsidRPr="0005023B">
              <w:rPr>
                <w:rFonts w:eastAsia="SimHei" w:cs="Arial" w:hint="eastAsia"/>
                <w:lang w:eastAsia="zh-CN"/>
              </w:rPr>
              <w:t>否</w:t>
            </w:r>
          </w:p>
        </w:tc>
        <w:tc>
          <w:tcPr>
            <w:tcW w:w="70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CBFC2A3" w14:textId="7C409D8F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color w:val="000000"/>
                <w:lang w:eastAsia="zh-CN"/>
              </w:rPr>
              <w:t>备注</w:t>
            </w:r>
          </w:p>
        </w:tc>
        <w:tc>
          <w:tcPr>
            <w:tcW w:w="844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B32FE2A" w14:textId="07755EBA" w:rsidR="00221864" w:rsidRPr="0005023B" w:rsidRDefault="00221864" w:rsidP="008A0BE4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</w:p>
        </w:tc>
      </w:tr>
    </w:tbl>
    <w:p w14:paraId="0C41FB31" w14:textId="121978E5" w:rsidR="00807D8A" w:rsidRDefault="00807D8A" w:rsidP="00255A8D">
      <w:pPr>
        <w:rPr>
          <w:rFonts w:eastAsia="SimHei"/>
          <w:lang w:eastAsia="zh-CN"/>
        </w:rPr>
      </w:pPr>
    </w:p>
    <w:p w14:paraId="7206E344" w14:textId="77777777" w:rsidR="0005023B" w:rsidRDefault="0005023B" w:rsidP="00255A8D">
      <w:pPr>
        <w:rPr>
          <w:rFonts w:eastAsia="SimHei"/>
          <w:lang w:eastAsia="zh-CN"/>
        </w:rPr>
      </w:pPr>
    </w:p>
    <w:p w14:paraId="595FF335" w14:textId="77777777" w:rsidR="0005023B" w:rsidRPr="0005023B" w:rsidRDefault="0005023B" w:rsidP="00255A8D">
      <w:pPr>
        <w:rPr>
          <w:rFonts w:eastAsia="SimHei" w:hint="eastAsia"/>
          <w:lang w:eastAsia="zh-CN"/>
        </w:rPr>
      </w:pPr>
    </w:p>
    <w:p w14:paraId="763F916D" w14:textId="289E1611" w:rsidR="0046753F" w:rsidRPr="0005023B" w:rsidRDefault="0046753F" w:rsidP="00255A8D">
      <w:pPr>
        <w:rPr>
          <w:rFonts w:eastAsia="SimHei" w:hint="eastAsia"/>
          <w:lang w:eastAsia="zh-CN"/>
        </w:rPr>
      </w:pPr>
    </w:p>
    <w:p w14:paraId="53C1570D" w14:textId="77777777" w:rsidR="003D3312" w:rsidRPr="0005023B" w:rsidRDefault="003D3312" w:rsidP="00255A8D">
      <w:pPr>
        <w:rPr>
          <w:rFonts w:eastAsia="SimHei" w:hint="eastAsia"/>
          <w:lang w:eastAsia="zh-CN"/>
        </w:rPr>
      </w:pPr>
    </w:p>
    <w:p w14:paraId="41C3C289" w14:textId="0E0AE49A" w:rsidR="0046753F" w:rsidRPr="0005023B" w:rsidRDefault="0046753F" w:rsidP="00255A8D">
      <w:pPr>
        <w:rPr>
          <w:rFonts w:eastAsia="SimHei" w:hint="eastAsia"/>
          <w:lang w:eastAsia="zh-CN"/>
        </w:rPr>
      </w:pPr>
    </w:p>
    <w:p w14:paraId="357EF036" w14:textId="61D2189D" w:rsidR="0046753F" w:rsidRPr="0005023B" w:rsidRDefault="0046753F" w:rsidP="00255A8D">
      <w:pPr>
        <w:rPr>
          <w:rFonts w:eastAsia="SimHei" w:hint="eastAsia"/>
          <w:lang w:eastAsia="zh-CN"/>
        </w:rPr>
      </w:pPr>
    </w:p>
    <w:p w14:paraId="5407266F" w14:textId="6D924B95" w:rsidR="0046753F" w:rsidRPr="0005023B" w:rsidRDefault="0046753F" w:rsidP="00255A8D">
      <w:pPr>
        <w:rPr>
          <w:rFonts w:eastAsia="SimHei" w:hint="eastAsia"/>
          <w:lang w:eastAsia="zh-CN"/>
        </w:rPr>
      </w:pPr>
    </w:p>
    <w:p w14:paraId="206A7D9B" w14:textId="30615B22" w:rsidR="007B361E" w:rsidRPr="0005023B" w:rsidRDefault="007B361E" w:rsidP="00255A8D">
      <w:pPr>
        <w:rPr>
          <w:rFonts w:eastAsia="SimHei" w:hint="eastAsia"/>
          <w:lang w:eastAsia="zh-CN"/>
        </w:rPr>
      </w:pPr>
    </w:p>
    <w:p w14:paraId="21F1E731" w14:textId="77777777" w:rsidR="007B361E" w:rsidRPr="0005023B" w:rsidRDefault="007B361E" w:rsidP="00255A8D">
      <w:pPr>
        <w:rPr>
          <w:rFonts w:eastAsia="SimHei" w:hint="eastAsia"/>
          <w:lang w:eastAsia="zh-CN"/>
        </w:rPr>
      </w:pPr>
    </w:p>
    <w:p w14:paraId="24E9CBC0" w14:textId="028D7351" w:rsidR="00CF457D" w:rsidRPr="0005023B" w:rsidRDefault="00CF457D" w:rsidP="00CF457D">
      <w:pPr>
        <w:rPr>
          <w:rFonts w:eastAsia="SimHei" w:cstheme="majorBidi" w:hint="eastAsia"/>
          <w:color w:val="8F2B20" w:themeColor="accent1" w:themeShade="BF"/>
          <w:sz w:val="30"/>
          <w:szCs w:val="30"/>
          <w:lang w:eastAsia="zh-CN"/>
        </w:rPr>
      </w:pP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969"/>
        <w:gridCol w:w="8"/>
        <w:gridCol w:w="2260"/>
        <w:gridCol w:w="8"/>
        <w:gridCol w:w="1410"/>
        <w:gridCol w:w="8"/>
        <w:gridCol w:w="1551"/>
        <w:gridCol w:w="8"/>
        <w:gridCol w:w="559"/>
        <w:gridCol w:w="8"/>
        <w:gridCol w:w="1409"/>
        <w:gridCol w:w="8"/>
        <w:gridCol w:w="1268"/>
        <w:gridCol w:w="8"/>
        <w:gridCol w:w="1410"/>
        <w:gridCol w:w="8"/>
        <w:gridCol w:w="133"/>
        <w:gridCol w:w="8"/>
        <w:gridCol w:w="2119"/>
        <w:gridCol w:w="8"/>
      </w:tblGrid>
      <w:tr w:rsidR="00807D8A" w:rsidRPr="0005023B" w14:paraId="31447026" w14:textId="77777777" w:rsidTr="0046753F">
        <w:trPr>
          <w:gridAfter w:val="1"/>
          <w:wAfter w:w="8" w:type="dxa"/>
          <w:trHeight w:val="420"/>
        </w:trPr>
        <w:tc>
          <w:tcPr>
            <w:tcW w:w="15168" w:type="dxa"/>
            <w:gridSpan w:val="20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03A2A"/>
            <w:vAlign w:val="center"/>
            <w:hideMark/>
          </w:tcPr>
          <w:p w14:paraId="4E15B16D" w14:textId="77777777" w:rsidR="00807D8A" w:rsidRPr="0005023B" w:rsidRDefault="00807D8A" w:rsidP="000744DE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F2F2F2"/>
                <w:lang w:eastAsia="zh-CN"/>
              </w:rPr>
              <w:lastRenderedPageBreak/>
              <w:t>入境点</w:t>
            </w:r>
          </w:p>
        </w:tc>
      </w:tr>
      <w:tr w:rsidR="00532E46" w:rsidRPr="0005023B" w14:paraId="283B7E83" w14:textId="77777777" w:rsidTr="0005023B">
        <w:trPr>
          <w:gridAfter w:val="1"/>
          <w:wAfter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37E47E" w14:textId="10A4952B" w:rsidR="00532E46" w:rsidRPr="0005023B" w:rsidRDefault="00532E46" w:rsidP="00452F71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24488CE" w14:textId="77537838" w:rsidR="00532E46" w:rsidRPr="0005023B" w:rsidRDefault="00532E46" w:rsidP="00CF457D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411FC7" w14:textId="2082F6F4" w:rsidR="00532E46" w:rsidRPr="0005023B" w:rsidRDefault="00532E46" w:rsidP="00452F71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6CE013" w14:textId="77777777" w:rsidR="00532E46" w:rsidRPr="0005023B" w:rsidRDefault="00532E46" w:rsidP="00CF457D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DCF705" w14:textId="6623CDF2" w:rsidR="00532E46" w:rsidRPr="0005023B" w:rsidRDefault="00532E46" w:rsidP="00452F71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FD448B" w14:textId="77777777" w:rsidR="00532E46" w:rsidRPr="0005023B" w:rsidRDefault="00532E46" w:rsidP="00CF457D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CF457D" w:rsidRPr="0005023B" w14:paraId="40E4032E" w14:textId="77777777" w:rsidTr="0046753F">
        <w:trPr>
          <w:gridAfter w:val="1"/>
          <w:wAfter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A3662C" w14:textId="77777777" w:rsidR="00CF457D" w:rsidRPr="0005023B" w:rsidRDefault="00CF457D" w:rsidP="00452F71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27C88A" w14:textId="77777777" w:rsidR="00CF457D" w:rsidRPr="0005023B" w:rsidRDefault="00CF457D" w:rsidP="00452F71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E44FD9E" w14:textId="2019F531" w:rsidR="00CF457D" w:rsidRPr="0005023B" w:rsidRDefault="00CF457D" w:rsidP="00452F71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C28C09" w14:textId="77777777" w:rsidR="00CF457D" w:rsidRPr="0005023B" w:rsidRDefault="00CF457D" w:rsidP="00CF457D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832164" w14:textId="5F60A1C6" w:rsidR="00CF457D" w:rsidRPr="0005023B" w:rsidRDefault="00CF457D" w:rsidP="00452F71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A4D74A" w14:textId="77777777" w:rsidR="00CF457D" w:rsidRPr="0005023B" w:rsidRDefault="00CF457D" w:rsidP="00CF457D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52F71" w:rsidRPr="0005023B" w14:paraId="484CE6F8" w14:textId="77777777" w:rsidTr="007B361E">
        <w:trPr>
          <w:gridAfter w:val="1"/>
          <w:wAfter w:w="8" w:type="dxa"/>
          <w:trHeight w:val="82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B00A326" w14:textId="73AA02C9" w:rsidR="00452F71" w:rsidRPr="0005023B" w:rsidRDefault="00452F71" w:rsidP="00CF457D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C8395A" w14:textId="77777777" w:rsidR="00452F71" w:rsidRPr="0005023B" w:rsidRDefault="00452F71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52F71" w:rsidRPr="0005023B" w14:paraId="71F6E2B7" w14:textId="77777777" w:rsidTr="00C80C44">
        <w:trPr>
          <w:gridAfter w:val="1"/>
          <w:wAfter w:w="8" w:type="dxa"/>
          <w:trHeight w:val="89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DA2965F" w14:textId="40C0F34F" w:rsidR="00452F71" w:rsidRPr="0005023B" w:rsidRDefault="00452F71" w:rsidP="00CF457D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6F9D6B" w14:textId="77777777" w:rsidR="00452F71" w:rsidRPr="0005023B" w:rsidRDefault="00452F71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83535" w:rsidRPr="0005023B" w14:paraId="366B1821" w14:textId="77777777" w:rsidTr="0046753F">
        <w:trPr>
          <w:gridAfter w:val="1"/>
          <w:wAfter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682D91" w14:textId="65D6C760" w:rsidR="00C83535" w:rsidRPr="0005023B" w:rsidRDefault="00C83535" w:rsidP="00CF457D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D4131E" w14:textId="77777777" w:rsidR="00C83535" w:rsidRPr="0005023B" w:rsidRDefault="00C83535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EE0645" w14:textId="57213AE1" w:rsidR="00C83535" w:rsidRPr="0005023B" w:rsidRDefault="00C83535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9734A87" w14:textId="77777777" w:rsidR="00C83535" w:rsidRPr="0005023B" w:rsidRDefault="00C83535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101054" w14:textId="77777777" w:rsidR="00C83535" w:rsidRPr="0005023B" w:rsidRDefault="00C83535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6A8D7CA" w14:textId="5D9D0D32" w:rsidR="00C83535" w:rsidRPr="0005023B" w:rsidRDefault="00C83535" w:rsidP="00CF457D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04F8" w:rsidRPr="0005023B" w14:paraId="45CD5C4C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5BB715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F8B4E7C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E4ECB2E" w14:textId="77777777" w:rsidR="001104F8" w:rsidRPr="0005023B" w:rsidRDefault="001104F8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FD57F59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C8358CA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5F226F5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1104F8" w:rsidRPr="0005023B" w14:paraId="08514966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25A9A89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8E76C30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12E2F01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CDEA5D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DA4EA0B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AB3A1C1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1104F8" w:rsidRPr="0005023B" w14:paraId="36D11BCE" w14:textId="77777777" w:rsidTr="007B361E">
        <w:trPr>
          <w:gridBefore w:val="1"/>
          <w:wBefore w:w="8" w:type="dxa"/>
          <w:trHeight w:val="8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1799131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FC3D50D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04F8" w:rsidRPr="0005023B" w14:paraId="13E55F5C" w14:textId="77777777" w:rsidTr="00C80C44">
        <w:trPr>
          <w:gridBefore w:val="1"/>
          <w:wBefore w:w="8" w:type="dxa"/>
          <w:trHeight w:val="81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F247DA3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5F49ADA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04F8" w:rsidRPr="0005023B" w14:paraId="07EBAE56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1880ECE" w14:textId="77777777" w:rsidR="001104F8" w:rsidRPr="0005023B" w:rsidRDefault="001104F8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BACF27E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4DF96B3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0A54371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F192DFB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405A730" w14:textId="77777777" w:rsidR="001104F8" w:rsidRPr="0005023B" w:rsidRDefault="001104F8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18C63532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694A6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A575304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1889E2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6E7D3E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C77AB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BB3AA9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7F825DA1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F383CD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1411A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F55C99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AEE573D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4958A17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DF606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1EBB777F" w14:textId="77777777" w:rsidTr="007B361E">
        <w:trPr>
          <w:gridBefore w:val="1"/>
          <w:wBefore w:w="8" w:type="dxa"/>
          <w:trHeight w:val="837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4EE040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FDCD5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00A23308" w14:textId="77777777" w:rsidTr="00C80C44">
        <w:trPr>
          <w:gridBefore w:val="1"/>
          <w:wBefore w:w="8" w:type="dxa"/>
          <w:trHeight w:val="838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8E40467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899EE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6A8A666C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98C5A0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lastRenderedPageBreak/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677BA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4FF1C7E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F4E66B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3845C7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D9B1E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61329667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7438965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4FADCBB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6F2CC99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B9FDB2E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EA8462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89758B2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3A1EDA49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CC0E36D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EE1D006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7F640BB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D1E3BDF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BEBB04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BD58A1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43A50251" w14:textId="77777777" w:rsidTr="00C80C44">
        <w:trPr>
          <w:gridBefore w:val="1"/>
          <w:wBefore w:w="8" w:type="dxa"/>
          <w:trHeight w:val="81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CA90520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B3677F7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6865BA3A" w14:textId="77777777" w:rsidTr="00C80C44">
        <w:trPr>
          <w:gridBefore w:val="1"/>
          <w:wBefore w:w="8" w:type="dxa"/>
          <w:trHeight w:val="84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C56B11F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4D5C7F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0A3E8E34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1A63F4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1D74CF6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BB020A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EE0A13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A95E54B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38A432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1E9ACB75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F827C4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E7998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EFA6833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7C4C4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6876B9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437E00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13249909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7C09AB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8BA78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A5FD8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AFBA23E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28C16F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358DD0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096F7300" w14:textId="77777777" w:rsidTr="00C80C44">
        <w:trPr>
          <w:gridBefore w:val="1"/>
          <w:wBefore w:w="8" w:type="dxa"/>
          <w:trHeight w:val="819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0FB4E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9CCCF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684A7F48" w14:textId="77777777" w:rsidTr="00C80C44">
        <w:trPr>
          <w:gridBefore w:val="1"/>
          <w:wBefore w:w="8" w:type="dxa"/>
          <w:trHeight w:val="84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9B8FF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EF66E0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0DE9CEB1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01DA2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1BD53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5CEF21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2A8A7D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E0FBC5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B95B2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1B09FA99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AF0E46D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6780DED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6BB1F42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3AAD88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C40A92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7A6F4C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00BBF642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8DF73C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F6A96D4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7291990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EC654E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9B4B0A2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E91AF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0A057339" w14:textId="77777777" w:rsidTr="007B361E">
        <w:trPr>
          <w:gridBefore w:val="1"/>
          <w:wBefore w:w="8" w:type="dxa"/>
          <w:trHeight w:val="98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5E2FFD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07EC2D7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4DB4A46A" w14:textId="77777777" w:rsidTr="00C80C44">
        <w:trPr>
          <w:gridBefore w:val="1"/>
          <w:wBefore w:w="8" w:type="dxa"/>
          <w:trHeight w:val="838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21FF44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94A97F6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4D8BFB58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6144D80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lastRenderedPageBreak/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3EDFCEA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C0C9FE9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5B5F6DB5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7009E34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DC22ED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35992882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588850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72589B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FBDE962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AF1B7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BE3772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61CA43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64F16372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FB3D798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62D04A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DD7A35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A5F62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EE036A3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9D05B9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508F0E36" w14:textId="77777777" w:rsidTr="00C80C44">
        <w:trPr>
          <w:gridBefore w:val="1"/>
          <w:wBefore w:w="8" w:type="dxa"/>
          <w:trHeight w:val="815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80F31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F9A72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5A458C2E" w14:textId="77777777" w:rsidTr="00C80C44">
        <w:trPr>
          <w:gridBefore w:val="1"/>
          <w:wBefore w:w="8" w:type="dxa"/>
          <w:trHeight w:val="84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21158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444CD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55DD9A2E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91FAF0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89A198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08EAB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21EFB6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BF5E28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00EF0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4A7ADEBF" w14:textId="77777777" w:rsidTr="0005023B">
        <w:trPr>
          <w:gridBefore w:val="1"/>
          <w:wBefore w:w="8" w:type="dxa"/>
          <w:trHeight w:val="474"/>
        </w:trPr>
        <w:tc>
          <w:tcPr>
            <w:tcW w:w="29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9F7099C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入境点类型（机场、海港、过境点、内部边界）</w:t>
            </w:r>
          </w:p>
        </w:tc>
        <w:tc>
          <w:tcPr>
            <w:tcW w:w="369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5386CC7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0B1F698" w14:textId="77777777" w:rsidR="0046753F" w:rsidRPr="0005023B" w:rsidRDefault="0046753F" w:rsidP="000744DE">
            <w:pPr>
              <w:spacing w:after="0" w:line="240" w:lineRule="auto"/>
              <w:rPr>
                <w:rStyle w:val="Strong"/>
                <w:rFonts w:eastAsia="SimHei" w:cstheme="minorHAnsi" w:hint="eastAsia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入境点名称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64DF911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858BE77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代码（如有）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F8FCB65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2F0ED185" w14:textId="77777777" w:rsidTr="0046753F">
        <w:trPr>
          <w:gridBefore w:val="1"/>
          <w:wBefore w:w="8" w:type="dxa"/>
          <w:trHeight w:val="474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6C0255E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4667B2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color w:val="00000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A8ECE73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负责海关的当局</w:t>
            </w:r>
          </w:p>
        </w:tc>
        <w:tc>
          <w:tcPr>
            <w:tcW w:w="269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7392D86F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385FF2D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  <w:r w:rsidRPr="0005023B">
              <w:rPr>
                <w:rStyle w:val="Strong"/>
                <w:rFonts w:eastAsia="SimHei" w:cstheme="minorHAnsi" w:hint="eastAsia"/>
                <w:lang w:eastAsia="zh-CN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69B4E12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sz w:val="18"/>
                <w:szCs w:val="18"/>
                <w:lang w:eastAsia="zh-CN"/>
              </w:rPr>
            </w:pPr>
          </w:p>
        </w:tc>
      </w:tr>
      <w:tr w:rsidR="0046753F" w:rsidRPr="0005023B" w14:paraId="1E33F1E0" w14:textId="77777777" w:rsidTr="00C80C44">
        <w:trPr>
          <w:gridBefore w:val="1"/>
          <w:wBefore w:w="8" w:type="dxa"/>
          <w:trHeight w:val="96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688B202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描述一般条件</w:t>
            </w: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2521D6A3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175E10F8" w14:textId="77777777" w:rsidTr="00C80C44">
        <w:trPr>
          <w:gridBefore w:val="1"/>
          <w:wBefore w:w="8" w:type="dxa"/>
          <w:trHeight w:val="833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49D2DCDD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描述一般过境程序</w:t>
            </w:r>
          </w:p>
        </w:tc>
        <w:tc>
          <w:tcPr>
            <w:tcW w:w="12191" w:type="dxa"/>
            <w:gridSpan w:val="1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396FF6DB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53F" w:rsidRPr="0005023B" w14:paraId="6FBCA601" w14:textId="77777777" w:rsidTr="0046753F">
        <w:trPr>
          <w:gridBefore w:val="1"/>
          <w:wBefore w:w="8" w:type="dxa"/>
          <w:trHeight w:val="451"/>
        </w:trPr>
        <w:tc>
          <w:tcPr>
            <w:tcW w:w="297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0EBDB2AB" w14:textId="77777777" w:rsidR="0046753F" w:rsidRPr="0005023B" w:rsidRDefault="0046753F" w:rsidP="000744DE">
            <w:pPr>
              <w:spacing w:after="0" w:line="240" w:lineRule="auto"/>
              <w:textAlignment w:val="baseline"/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</w:pPr>
            <w:r w:rsidRPr="0005023B">
              <w:rPr>
                <w:rFonts w:ascii="Calibri" w:eastAsia="SimHei" w:hAnsi="Calibri" w:cs="Calibri" w:hint="eastAsia"/>
                <w:b/>
                <w:bCs/>
                <w:color w:val="000000"/>
                <w:lang w:eastAsia="zh-CN"/>
              </w:rPr>
              <w:t>平均过境时间（人）</w:t>
            </w:r>
          </w:p>
        </w:tc>
        <w:tc>
          <w:tcPr>
            <w:tcW w:w="2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E7C02EB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688BF13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平均过境时间（车辆）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716FD3E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67FDF5FC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  <w:r w:rsidRPr="0005023B"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  <w:t>平均过境时间（货物）</w:t>
            </w:r>
          </w:p>
        </w:tc>
        <w:tc>
          <w:tcPr>
            <w:tcW w:w="226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vAlign w:val="center"/>
          </w:tcPr>
          <w:p w14:paraId="14D2A2CF" w14:textId="77777777" w:rsidR="0046753F" w:rsidRPr="0005023B" w:rsidRDefault="0046753F" w:rsidP="000744DE">
            <w:pPr>
              <w:spacing w:after="0" w:line="240" w:lineRule="auto"/>
              <w:rPr>
                <w:rFonts w:ascii="Segoe UI" w:eastAsia="SimHei" w:hAnsi="Segoe UI" w:cs="Segoe UI" w:hint="eastAsia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4E6814E9" w14:textId="755B78DF" w:rsidR="0046753F" w:rsidRPr="0005023B" w:rsidRDefault="0046753F" w:rsidP="00255A8D">
      <w:pPr>
        <w:rPr>
          <w:rFonts w:eastAsia="SimHei" w:hint="eastAsia"/>
          <w:lang w:eastAsia="zh-CN"/>
        </w:rPr>
      </w:pPr>
    </w:p>
    <w:p w14:paraId="513901CA" w14:textId="078D9AE8" w:rsidR="00C80C44" w:rsidRPr="0005023B" w:rsidRDefault="00C80C44" w:rsidP="00255A8D">
      <w:pPr>
        <w:rPr>
          <w:rFonts w:eastAsia="SimHei" w:hint="eastAsia"/>
          <w:lang w:eastAsia="zh-CN"/>
        </w:rPr>
      </w:pPr>
    </w:p>
    <w:p w14:paraId="5E7C7DC3" w14:textId="77777777" w:rsidR="005D3FF6" w:rsidRPr="0005023B" w:rsidRDefault="005D3FF6" w:rsidP="00255A8D">
      <w:pPr>
        <w:rPr>
          <w:rFonts w:eastAsia="SimHei" w:hint="eastAsia"/>
          <w:lang w:eastAsia="zh-CN"/>
        </w:rPr>
      </w:pPr>
    </w:p>
    <w:p w14:paraId="7CC6D222" w14:textId="72784FD2" w:rsidR="00C80C44" w:rsidRPr="0005023B" w:rsidRDefault="00C80C44" w:rsidP="00255A8D">
      <w:pPr>
        <w:rPr>
          <w:rFonts w:eastAsia="SimHei" w:hint="eastAsia"/>
          <w:lang w:eastAsia="zh-CN"/>
        </w:rPr>
      </w:pPr>
    </w:p>
    <w:p w14:paraId="0C9B13AB" w14:textId="77777777" w:rsidR="00C80C44" w:rsidRPr="0005023B" w:rsidRDefault="00C80C44" w:rsidP="00255A8D">
      <w:pPr>
        <w:rPr>
          <w:rFonts w:eastAsia="SimHei" w:hint="eastAsia"/>
          <w:lang w:eastAsia="zh-CN"/>
        </w:rPr>
      </w:pPr>
    </w:p>
    <w:p w14:paraId="48B7A39C" w14:textId="77777777" w:rsidR="00BB438A" w:rsidRPr="0005023B" w:rsidRDefault="00BB438A" w:rsidP="00255A8D">
      <w:pPr>
        <w:rPr>
          <w:rFonts w:eastAsia="SimHei" w:hint="eastAsia"/>
          <w:lang w:eastAsia="zh-CN"/>
        </w:rPr>
      </w:pPr>
    </w:p>
    <w:sectPr w:rsidR="00BB438A" w:rsidRPr="0005023B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56B8" w14:textId="77777777" w:rsidR="008A13B0" w:rsidRDefault="008A13B0" w:rsidP="00593B0D">
      <w:pPr>
        <w:spacing w:after="0" w:line="240" w:lineRule="auto"/>
      </w:pPr>
      <w:r>
        <w:separator/>
      </w:r>
    </w:p>
  </w:endnote>
  <w:endnote w:type="continuationSeparator" w:id="0">
    <w:p w14:paraId="21C5617B" w14:textId="77777777" w:rsidR="008A13B0" w:rsidRDefault="008A13B0" w:rsidP="00593B0D">
      <w:pPr>
        <w:spacing w:after="0" w:line="240" w:lineRule="auto"/>
      </w:pPr>
      <w:r>
        <w:continuationSeparator/>
      </w:r>
    </w:p>
  </w:endnote>
  <w:endnote w:type="continuationNotice" w:id="1">
    <w:p w14:paraId="313DCB79" w14:textId="77777777" w:rsidR="008A13B0" w:rsidRDefault="008A1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70F60" w:rsidRDefault="00C70F60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70F60" w:rsidRDefault="00C70F6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9CCA" w14:textId="77777777" w:rsidR="008A13B0" w:rsidRDefault="008A13B0" w:rsidP="00593B0D">
      <w:pPr>
        <w:spacing w:after="0" w:line="240" w:lineRule="auto"/>
      </w:pPr>
      <w:r>
        <w:separator/>
      </w:r>
    </w:p>
  </w:footnote>
  <w:footnote w:type="continuationSeparator" w:id="0">
    <w:p w14:paraId="4931E7B9" w14:textId="77777777" w:rsidR="008A13B0" w:rsidRDefault="008A13B0" w:rsidP="00593B0D">
      <w:pPr>
        <w:spacing w:after="0" w:line="240" w:lineRule="auto"/>
      </w:pPr>
      <w:r>
        <w:continuationSeparator/>
      </w:r>
    </w:p>
  </w:footnote>
  <w:footnote w:type="continuationNotice" w:id="1">
    <w:p w14:paraId="287F76B6" w14:textId="77777777" w:rsidR="008A13B0" w:rsidRDefault="008A13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Heading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726628">
    <w:abstractNumId w:val="6"/>
  </w:num>
  <w:num w:numId="2" w16cid:durableId="1345786992">
    <w:abstractNumId w:val="7"/>
  </w:num>
  <w:num w:numId="3" w16cid:durableId="1200514630">
    <w:abstractNumId w:val="20"/>
  </w:num>
  <w:num w:numId="4" w16cid:durableId="1437168975">
    <w:abstractNumId w:val="1"/>
  </w:num>
  <w:num w:numId="5" w16cid:durableId="1867475777">
    <w:abstractNumId w:val="14"/>
  </w:num>
  <w:num w:numId="6" w16cid:durableId="265384559">
    <w:abstractNumId w:val="12"/>
  </w:num>
  <w:num w:numId="7" w16cid:durableId="182935652">
    <w:abstractNumId w:val="15"/>
  </w:num>
  <w:num w:numId="8" w16cid:durableId="685253759">
    <w:abstractNumId w:val="0"/>
  </w:num>
  <w:num w:numId="9" w16cid:durableId="669254575">
    <w:abstractNumId w:val="5"/>
  </w:num>
  <w:num w:numId="10" w16cid:durableId="570507086">
    <w:abstractNumId w:val="21"/>
  </w:num>
  <w:num w:numId="11" w16cid:durableId="872766800">
    <w:abstractNumId w:val="18"/>
  </w:num>
  <w:num w:numId="12" w16cid:durableId="1793673741">
    <w:abstractNumId w:val="4"/>
  </w:num>
  <w:num w:numId="13" w16cid:durableId="462235881">
    <w:abstractNumId w:val="19"/>
  </w:num>
  <w:num w:numId="14" w16cid:durableId="1918442671">
    <w:abstractNumId w:val="9"/>
  </w:num>
  <w:num w:numId="15" w16cid:durableId="460195068">
    <w:abstractNumId w:val="10"/>
  </w:num>
  <w:num w:numId="16" w16cid:durableId="1275557099">
    <w:abstractNumId w:val="17"/>
  </w:num>
  <w:num w:numId="17" w16cid:durableId="2083061834">
    <w:abstractNumId w:val="2"/>
  </w:num>
  <w:num w:numId="18" w16cid:durableId="59520584">
    <w:abstractNumId w:val="3"/>
  </w:num>
  <w:num w:numId="19" w16cid:durableId="1482967570">
    <w:abstractNumId w:val="16"/>
  </w:num>
  <w:num w:numId="20" w16cid:durableId="456875705">
    <w:abstractNumId w:val="8"/>
  </w:num>
  <w:num w:numId="21" w16cid:durableId="1206336813">
    <w:abstractNumId w:val="11"/>
  </w:num>
  <w:num w:numId="22" w16cid:durableId="2062706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348D3"/>
    <w:rsid w:val="0005023B"/>
    <w:rsid w:val="000557FA"/>
    <w:rsid w:val="00055A25"/>
    <w:rsid w:val="0005700D"/>
    <w:rsid w:val="0006285F"/>
    <w:rsid w:val="00064AA2"/>
    <w:rsid w:val="0007209A"/>
    <w:rsid w:val="00072769"/>
    <w:rsid w:val="00074140"/>
    <w:rsid w:val="000773E6"/>
    <w:rsid w:val="00086B05"/>
    <w:rsid w:val="00097FE4"/>
    <w:rsid w:val="000A38C3"/>
    <w:rsid w:val="000A7928"/>
    <w:rsid w:val="000B2F3E"/>
    <w:rsid w:val="000B39E5"/>
    <w:rsid w:val="000B7A63"/>
    <w:rsid w:val="000C0777"/>
    <w:rsid w:val="000C0B11"/>
    <w:rsid w:val="000D07E1"/>
    <w:rsid w:val="000D22BF"/>
    <w:rsid w:val="000D66A1"/>
    <w:rsid w:val="000E0BA0"/>
    <w:rsid w:val="000E50CF"/>
    <w:rsid w:val="001104F8"/>
    <w:rsid w:val="0011190E"/>
    <w:rsid w:val="00111D16"/>
    <w:rsid w:val="001155DF"/>
    <w:rsid w:val="001259E9"/>
    <w:rsid w:val="001320D8"/>
    <w:rsid w:val="001337A3"/>
    <w:rsid w:val="00133C6D"/>
    <w:rsid w:val="00147E8F"/>
    <w:rsid w:val="00157458"/>
    <w:rsid w:val="00157537"/>
    <w:rsid w:val="00170EF4"/>
    <w:rsid w:val="001733B2"/>
    <w:rsid w:val="00174A82"/>
    <w:rsid w:val="00174ADF"/>
    <w:rsid w:val="00175993"/>
    <w:rsid w:val="00180796"/>
    <w:rsid w:val="001A040A"/>
    <w:rsid w:val="001A0A2C"/>
    <w:rsid w:val="001A5E6C"/>
    <w:rsid w:val="001C235E"/>
    <w:rsid w:val="001C52BD"/>
    <w:rsid w:val="001E2656"/>
    <w:rsid w:val="001E2B82"/>
    <w:rsid w:val="001E5534"/>
    <w:rsid w:val="001E6D6E"/>
    <w:rsid w:val="001F48B8"/>
    <w:rsid w:val="002039DE"/>
    <w:rsid w:val="00205E71"/>
    <w:rsid w:val="00211099"/>
    <w:rsid w:val="00221864"/>
    <w:rsid w:val="00226C52"/>
    <w:rsid w:val="00227DCC"/>
    <w:rsid w:val="00235201"/>
    <w:rsid w:val="00235BB3"/>
    <w:rsid w:val="0024038B"/>
    <w:rsid w:val="002458B0"/>
    <w:rsid w:val="00246A08"/>
    <w:rsid w:val="00255A8D"/>
    <w:rsid w:val="00267B84"/>
    <w:rsid w:val="00270857"/>
    <w:rsid w:val="00274D1B"/>
    <w:rsid w:val="00281EFD"/>
    <w:rsid w:val="00284E23"/>
    <w:rsid w:val="002857EE"/>
    <w:rsid w:val="00290D16"/>
    <w:rsid w:val="002C38C6"/>
    <w:rsid w:val="002C3B9B"/>
    <w:rsid w:val="002D4E67"/>
    <w:rsid w:val="002F4ECC"/>
    <w:rsid w:val="002F6D29"/>
    <w:rsid w:val="00322DE9"/>
    <w:rsid w:val="00344E21"/>
    <w:rsid w:val="00346A4B"/>
    <w:rsid w:val="003505B9"/>
    <w:rsid w:val="003518F1"/>
    <w:rsid w:val="0035308A"/>
    <w:rsid w:val="00363AB4"/>
    <w:rsid w:val="00364249"/>
    <w:rsid w:val="00381AE4"/>
    <w:rsid w:val="0038246D"/>
    <w:rsid w:val="003877A3"/>
    <w:rsid w:val="00394D21"/>
    <w:rsid w:val="003A0683"/>
    <w:rsid w:val="003B5FD4"/>
    <w:rsid w:val="003C6C90"/>
    <w:rsid w:val="003D3312"/>
    <w:rsid w:val="003E38B6"/>
    <w:rsid w:val="004001FF"/>
    <w:rsid w:val="00412341"/>
    <w:rsid w:val="0041260C"/>
    <w:rsid w:val="00420C7D"/>
    <w:rsid w:val="00421851"/>
    <w:rsid w:val="00430FA0"/>
    <w:rsid w:val="0043244D"/>
    <w:rsid w:val="004341F9"/>
    <w:rsid w:val="00435589"/>
    <w:rsid w:val="00446EE5"/>
    <w:rsid w:val="00452F71"/>
    <w:rsid w:val="00455885"/>
    <w:rsid w:val="004613B6"/>
    <w:rsid w:val="004620B6"/>
    <w:rsid w:val="00466C17"/>
    <w:rsid w:val="0046753F"/>
    <w:rsid w:val="0047365B"/>
    <w:rsid w:val="00485E01"/>
    <w:rsid w:val="00486E91"/>
    <w:rsid w:val="00490BA5"/>
    <w:rsid w:val="00491725"/>
    <w:rsid w:val="00494190"/>
    <w:rsid w:val="00494207"/>
    <w:rsid w:val="004A245F"/>
    <w:rsid w:val="004A2947"/>
    <w:rsid w:val="004C37A3"/>
    <w:rsid w:val="004C4F5A"/>
    <w:rsid w:val="004E0EA3"/>
    <w:rsid w:val="004E56CA"/>
    <w:rsid w:val="004F23E6"/>
    <w:rsid w:val="004F6952"/>
    <w:rsid w:val="005004A3"/>
    <w:rsid w:val="0050114A"/>
    <w:rsid w:val="005012C0"/>
    <w:rsid w:val="00505737"/>
    <w:rsid w:val="00507B52"/>
    <w:rsid w:val="00524CDB"/>
    <w:rsid w:val="005308A9"/>
    <w:rsid w:val="00532380"/>
    <w:rsid w:val="00532E46"/>
    <w:rsid w:val="0053789B"/>
    <w:rsid w:val="00537AA2"/>
    <w:rsid w:val="00543D81"/>
    <w:rsid w:val="0055117E"/>
    <w:rsid w:val="0055160F"/>
    <w:rsid w:val="00551822"/>
    <w:rsid w:val="005528BB"/>
    <w:rsid w:val="005574CE"/>
    <w:rsid w:val="0056018F"/>
    <w:rsid w:val="005647B5"/>
    <w:rsid w:val="00575BA3"/>
    <w:rsid w:val="00581EE3"/>
    <w:rsid w:val="00582F62"/>
    <w:rsid w:val="00583EA7"/>
    <w:rsid w:val="005869D9"/>
    <w:rsid w:val="00590312"/>
    <w:rsid w:val="005908AA"/>
    <w:rsid w:val="00593B0D"/>
    <w:rsid w:val="005B047F"/>
    <w:rsid w:val="005B6880"/>
    <w:rsid w:val="005D267F"/>
    <w:rsid w:val="005D33F5"/>
    <w:rsid w:val="005D3FF6"/>
    <w:rsid w:val="005D4B0A"/>
    <w:rsid w:val="005E4929"/>
    <w:rsid w:val="005F5475"/>
    <w:rsid w:val="006056F5"/>
    <w:rsid w:val="0060578C"/>
    <w:rsid w:val="00611587"/>
    <w:rsid w:val="006257F5"/>
    <w:rsid w:val="006312B9"/>
    <w:rsid w:val="006569B6"/>
    <w:rsid w:val="00660AF5"/>
    <w:rsid w:val="0066163E"/>
    <w:rsid w:val="006662A6"/>
    <w:rsid w:val="00666AD6"/>
    <w:rsid w:val="006745C4"/>
    <w:rsid w:val="00686A6D"/>
    <w:rsid w:val="00687BEA"/>
    <w:rsid w:val="00695D77"/>
    <w:rsid w:val="006A5256"/>
    <w:rsid w:val="006A7B01"/>
    <w:rsid w:val="006A7D74"/>
    <w:rsid w:val="006B1556"/>
    <w:rsid w:val="006B2696"/>
    <w:rsid w:val="006B67CA"/>
    <w:rsid w:val="006C2655"/>
    <w:rsid w:val="006C2CDA"/>
    <w:rsid w:val="006D4437"/>
    <w:rsid w:val="006E52CA"/>
    <w:rsid w:val="00704FC5"/>
    <w:rsid w:val="007078C8"/>
    <w:rsid w:val="00733B48"/>
    <w:rsid w:val="00734B10"/>
    <w:rsid w:val="00744A3D"/>
    <w:rsid w:val="00744EE8"/>
    <w:rsid w:val="00745D0C"/>
    <w:rsid w:val="00752577"/>
    <w:rsid w:val="00752B91"/>
    <w:rsid w:val="00752E66"/>
    <w:rsid w:val="007542DF"/>
    <w:rsid w:val="00763013"/>
    <w:rsid w:val="00765C58"/>
    <w:rsid w:val="00765D7C"/>
    <w:rsid w:val="0078305E"/>
    <w:rsid w:val="00785B91"/>
    <w:rsid w:val="00786C7C"/>
    <w:rsid w:val="00791138"/>
    <w:rsid w:val="007A23A7"/>
    <w:rsid w:val="007B2C36"/>
    <w:rsid w:val="007B361E"/>
    <w:rsid w:val="007B4533"/>
    <w:rsid w:val="007D5300"/>
    <w:rsid w:val="007D5A29"/>
    <w:rsid w:val="007E518A"/>
    <w:rsid w:val="007E64E8"/>
    <w:rsid w:val="007E6725"/>
    <w:rsid w:val="00807D8A"/>
    <w:rsid w:val="00810A15"/>
    <w:rsid w:val="00811287"/>
    <w:rsid w:val="00820ADE"/>
    <w:rsid w:val="00821A33"/>
    <w:rsid w:val="00830E34"/>
    <w:rsid w:val="008337AE"/>
    <w:rsid w:val="0083440E"/>
    <w:rsid w:val="008431F0"/>
    <w:rsid w:val="00860DDF"/>
    <w:rsid w:val="0087310C"/>
    <w:rsid w:val="008922D8"/>
    <w:rsid w:val="008A13B0"/>
    <w:rsid w:val="008A2F88"/>
    <w:rsid w:val="008A596C"/>
    <w:rsid w:val="008B70B1"/>
    <w:rsid w:val="008D0F58"/>
    <w:rsid w:val="008D5459"/>
    <w:rsid w:val="008D694A"/>
    <w:rsid w:val="008E40ED"/>
    <w:rsid w:val="008E6E28"/>
    <w:rsid w:val="008F1137"/>
    <w:rsid w:val="008F17B5"/>
    <w:rsid w:val="00920B7C"/>
    <w:rsid w:val="009358EA"/>
    <w:rsid w:val="0094295E"/>
    <w:rsid w:val="00945756"/>
    <w:rsid w:val="0094647F"/>
    <w:rsid w:val="00946E58"/>
    <w:rsid w:val="00956334"/>
    <w:rsid w:val="009633DB"/>
    <w:rsid w:val="00971F25"/>
    <w:rsid w:val="00972623"/>
    <w:rsid w:val="00976DE4"/>
    <w:rsid w:val="00980E8E"/>
    <w:rsid w:val="009835F6"/>
    <w:rsid w:val="009A4888"/>
    <w:rsid w:val="009A71B4"/>
    <w:rsid w:val="009B35CF"/>
    <w:rsid w:val="009C2EE6"/>
    <w:rsid w:val="009C2F9A"/>
    <w:rsid w:val="009D6C87"/>
    <w:rsid w:val="009E311C"/>
    <w:rsid w:val="009E41A1"/>
    <w:rsid w:val="009E6FED"/>
    <w:rsid w:val="009F1C4A"/>
    <w:rsid w:val="00A01309"/>
    <w:rsid w:val="00A02791"/>
    <w:rsid w:val="00A15FBD"/>
    <w:rsid w:val="00A25742"/>
    <w:rsid w:val="00A44BBA"/>
    <w:rsid w:val="00A479E2"/>
    <w:rsid w:val="00A55A45"/>
    <w:rsid w:val="00A61C12"/>
    <w:rsid w:val="00A64600"/>
    <w:rsid w:val="00A73F1D"/>
    <w:rsid w:val="00A81BBF"/>
    <w:rsid w:val="00A831F5"/>
    <w:rsid w:val="00A84FCE"/>
    <w:rsid w:val="00A85AEA"/>
    <w:rsid w:val="00A86CA9"/>
    <w:rsid w:val="00A86DA6"/>
    <w:rsid w:val="00A90F17"/>
    <w:rsid w:val="00AA7E67"/>
    <w:rsid w:val="00AB3130"/>
    <w:rsid w:val="00AC26E6"/>
    <w:rsid w:val="00AE54BF"/>
    <w:rsid w:val="00AF7077"/>
    <w:rsid w:val="00B01FF2"/>
    <w:rsid w:val="00B11F4E"/>
    <w:rsid w:val="00B30C03"/>
    <w:rsid w:val="00B3405E"/>
    <w:rsid w:val="00B37960"/>
    <w:rsid w:val="00B416AC"/>
    <w:rsid w:val="00B51441"/>
    <w:rsid w:val="00B549AB"/>
    <w:rsid w:val="00B630D3"/>
    <w:rsid w:val="00B6432A"/>
    <w:rsid w:val="00B66319"/>
    <w:rsid w:val="00B71D1D"/>
    <w:rsid w:val="00B8169C"/>
    <w:rsid w:val="00B8541E"/>
    <w:rsid w:val="00B85E2A"/>
    <w:rsid w:val="00B86BA8"/>
    <w:rsid w:val="00B9163C"/>
    <w:rsid w:val="00B91A1C"/>
    <w:rsid w:val="00B91ED8"/>
    <w:rsid w:val="00BB2DC2"/>
    <w:rsid w:val="00BB438A"/>
    <w:rsid w:val="00BC2C55"/>
    <w:rsid w:val="00BC46BC"/>
    <w:rsid w:val="00BD1688"/>
    <w:rsid w:val="00BE76FD"/>
    <w:rsid w:val="00BF3622"/>
    <w:rsid w:val="00BF50DB"/>
    <w:rsid w:val="00C05FAC"/>
    <w:rsid w:val="00C06000"/>
    <w:rsid w:val="00C0746B"/>
    <w:rsid w:val="00C11AE7"/>
    <w:rsid w:val="00C1229A"/>
    <w:rsid w:val="00C16023"/>
    <w:rsid w:val="00C21874"/>
    <w:rsid w:val="00C26E0B"/>
    <w:rsid w:val="00C27BF0"/>
    <w:rsid w:val="00C33301"/>
    <w:rsid w:val="00C37D2B"/>
    <w:rsid w:val="00C42786"/>
    <w:rsid w:val="00C42BE3"/>
    <w:rsid w:val="00C44B30"/>
    <w:rsid w:val="00C46AA2"/>
    <w:rsid w:val="00C56C18"/>
    <w:rsid w:val="00C602E1"/>
    <w:rsid w:val="00C61F30"/>
    <w:rsid w:val="00C6245A"/>
    <w:rsid w:val="00C70F60"/>
    <w:rsid w:val="00C734F2"/>
    <w:rsid w:val="00C80C44"/>
    <w:rsid w:val="00C83535"/>
    <w:rsid w:val="00C85D9D"/>
    <w:rsid w:val="00C86640"/>
    <w:rsid w:val="00C91127"/>
    <w:rsid w:val="00CA0AB6"/>
    <w:rsid w:val="00CA3598"/>
    <w:rsid w:val="00CA6720"/>
    <w:rsid w:val="00CB3089"/>
    <w:rsid w:val="00CB6CF0"/>
    <w:rsid w:val="00CB77B3"/>
    <w:rsid w:val="00CD75BB"/>
    <w:rsid w:val="00CF1DD3"/>
    <w:rsid w:val="00CF38A9"/>
    <w:rsid w:val="00CF457D"/>
    <w:rsid w:val="00D0066E"/>
    <w:rsid w:val="00D045BF"/>
    <w:rsid w:val="00D059FF"/>
    <w:rsid w:val="00D06BB7"/>
    <w:rsid w:val="00D1509B"/>
    <w:rsid w:val="00D21F58"/>
    <w:rsid w:val="00D228BA"/>
    <w:rsid w:val="00D33AD0"/>
    <w:rsid w:val="00D361EA"/>
    <w:rsid w:val="00D36A28"/>
    <w:rsid w:val="00D43FAE"/>
    <w:rsid w:val="00D44B6F"/>
    <w:rsid w:val="00D46CC6"/>
    <w:rsid w:val="00D54A5F"/>
    <w:rsid w:val="00D5732E"/>
    <w:rsid w:val="00D62D9B"/>
    <w:rsid w:val="00D63CC8"/>
    <w:rsid w:val="00D73C78"/>
    <w:rsid w:val="00D744FC"/>
    <w:rsid w:val="00D75D1B"/>
    <w:rsid w:val="00D81534"/>
    <w:rsid w:val="00D85359"/>
    <w:rsid w:val="00D86223"/>
    <w:rsid w:val="00D954F3"/>
    <w:rsid w:val="00D97714"/>
    <w:rsid w:val="00DA1242"/>
    <w:rsid w:val="00DA3F23"/>
    <w:rsid w:val="00DA596C"/>
    <w:rsid w:val="00DC59C5"/>
    <w:rsid w:val="00DD3B3F"/>
    <w:rsid w:val="00DE2EC6"/>
    <w:rsid w:val="00DE4AF4"/>
    <w:rsid w:val="00DF033D"/>
    <w:rsid w:val="00E00183"/>
    <w:rsid w:val="00E01B02"/>
    <w:rsid w:val="00E01FCA"/>
    <w:rsid w:val="00E05B8A"/>
    <w:rsid w:val="00E129B8"/>
    <w:rsid w:val="00E21FC5"/>
    <w:rsid w:val="00E23802"/>
    <w:rsid w:val="00E33BBB"/>
    <w:rsid w:val="00E55B1F"/>
    <w:rsid w:val="00E56FCA"/>
    <w:rsid w:val="00E630D8"/>
    <w:rsid w:val="00E64E81"/>
    <w:rsid w:val="00E72BAE"/>
    <w:rsid w:val="00E80A40"/>
    <w:rsid w:val="00E90E03"/>
    <w:rsid w:val="00E95938"/>
    <w:rsid w:val="00EA3C14"/>
    <w:rsid w:val="00EB5EE0"/>
    <w:rsid w:val="00EC3272"/>
    <w:rsid w:val="00EC76B2"/>
    <w:rsid w:val="00EE7F4C"/>
    <w:rsid w:val="00EF140C"/>
    <w:rsid w:val="00EF1595"/>
    <w:rsid w:val="00EF186A"/>
    <w:rsid w:val="00F06532"/>
    <w:rsid w:val="00F15080"/>
    <w:rsid w:val="00F1527C"/>
    <w:rsid w:val="00F15C7E"/>
    <w:rsid w:val="00F16A3D"/>
    <w:rsid w:val="00F56E96"/>
    <w:rsid w:val="00F570C8"/>
    <w:rsid w:val="00F57FBC"/>
    <w:rsid w:val="00F61964"/>
    <w:rsid w:val="00F6609D"/>
    <w:rsid w:val="00F6661A"/>
    <w:rsid w:val="00F8059D"/>
    <w:rsid w:val="00F853B2"/>
    <w:rsid w:val="00F9257D"/>
    <w:rsid w:val="00FA290E"/>
    <w:rsid w:val="00FA6656"/>
    <w:rsid w:val="00FA6C99"/>
    <w:rsid w:val="00FA7EFE"/>
    <w:rsid w:val="00FC00CE"/>
    <w:rsid w:val="00FC242D"/>
    <w:rsid w:val="00FE1A81"/>
    <w:rsid w:val="00FF5FB8"/>
    <w:rsid w:val="362C6DDA"/>
    <w:rsid w:val="49A4D208"/>
    <w:rsid w:val="64801858"/>
    <w:rsid w:val="6F9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C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DefaultParagraphFont"/>
    <w:rsid w:val="006C2CDA"/>
  </w:style>
  <w:style w:type="character" w:customStyle="1" w:styleId="eop">
    <w:name w:val="eop"/>
    <w:basedOn w:val="DefaultParagraphFont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1F6D-FD1B-4C7E-96A3-C3D7AA734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0CF56-5738-4FF6-A3A7-4020E160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80D8E-223A-4DEC-9C76-BC2A9049F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454</Words>
  <Characters>2588</Characters>
  <Application>Microsoft Office Word</Application>
  <DocSecurity>0</DocSecurity>
  <Lines>21</Lines>
  <Paragraphs>6</Paragraphs>
  <ScaleCrop>false</ScaleCrop>
  <Company>World Food Programme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57</cp:revision>
  <cp:lastPrinted>2017-05-04T12:04:00Z</cp:lastPrinted>
  <dcterms:created xsi:type="dcterms:W3CDTF">2021-06-11T08:50:00Z</dcterms:created>
  <dcterms:modified xsi:type="dcterms:W3CDTF">2023-03-24T16:10:00Z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