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502" w14:textId="77777777" w:rsidR="00673B7E" w:rsidRPr="0018244D" w:rsidRDefault="00673B7E" w:rsidP="00EB4E77">
      <w:pPr>
        <w:spacing w:after="0" w:line="240" w:lineRule="auto"/>
        <w:rPr>
          <w:b/>
          <w:bCs/>
          <w:sz w:val="24"/>
          <w:szCs w:val="24"/>
        </w:rPr>
      </w:pPr>
    </w:p>
    <w:p w14:paraId="645CC1AB" w14:textId="61CFE146" w:rsidR="00673B7E" w:rsidRPr="00716FEA" w:rsidRDefault="009B6A0D" w:rsidP="00EB4E77">
      <w:pPr>
        <w:spacing w:after="0" w:line="240" w:lineRule="auto"/>
        <w:rPr>
          <w:b/>
          <w:bCs/>
          <w:sz w:val="24"/>
          <w:szCs w:val="24"/>
          <w:lang w:val="es-ES"/>
        </w:rPr>
      </w:pPr>
      <w:r>
        <w:rPr>
          <w:b/>
          <w:bCs/>
          <w:sz w:val="24"/>
          <w:szCs w:val="24"/>
          <w:lang w:val="es"/>
        </w:rPr>
        <w:t xml:space="preserve">Módulo 1: </w:t>
      </w:r>
    </w:p>
    <w:p w14:paraId="543936C5" w14:textId="4D522B87" w:rsidR="009B6A0D" w:rsidRPr="00716FEA" w:rsidRDefault="009B6A0D" w:rsidP="00EB4E77">
      <w:pPr>
        <w:spacing w:after="0" w:line="240" w:lineRule="auto"/>
        <w:rPr>
          <w:b/>
          <w:bCs/>
          <w:sz w:val="24"/>
          <w:szCs w:val="24"/>
          <w:lang w:val="es-ES"/>
        </w:rPr>
      </w:pPr>
      <w:r>
        <w:rPr>
          <w:b/>
          <w:bCs/>
          <w:sz w:val="24"/>
          <w:szCs w:val="24"/>
          <w:lang w:val="es"/>
        </w:rPr>
        <w:t>Controles diarios de motocicletas</w:t>
      </w:r>
    </w:p>
    <w:p w14:paraId="31F70DF7" w14:textId="77777777" w:rsidR="009B6A0D" w:rsidRPr="00716FEA" w:rsidRDefault="009B6A0D" w:rsidP="00EB4E77">
      <w:pPr>
        <w:spacing w:after="0" w:line="240" w:lineRule="auto"/>
        <w:rPr>
          <w:sz w:val="24"/>
          <w:szCs w:val="24"/>
          <w:lang w:val="es-ES"/>
        </w:rPr>
      </w:pPr>
    </w:p>
    <w:p w14:paraId="6DDF93DF" w14:textId="77777777" w:rsidR="009B6A0D" w:rsidRPr="00716FEA" w:rsidRDefault="009B6A0D" w:rsidP="00673B7E">
      <w:pPr>
        <w:spacing w:after="0" w:line="240" w:lineRule="auto"/>
        <w:ind w:left="720"/>
        <w:rPr>
          <w:sz w:val="24"/>
          <w:szCs w:val="24"/>
          <w:lang w:val="es-ES"/>
        </w:rPr>
      </w:pPr>
      <w:r>
        <w:rPr>
          <w:b/>
          <w:bCs/>
          <w:sz w:val="24"/>
          <w:szCs w:val="24"/>
          <w:lang w:val="es"/>
        </w:rPr>
        <w:t>P</w:t>
      </w:r>
      <w:r>
        <w:rPr>
          <w:sz w:val="24"/>
          <w:szCs w:val="24"/>
          <w:lang w:val="es"/>
        </w:rPr>
        <w:t xml:space="preserve"> de </w:t>
      </w:r>
      <w:proofErr w:type="spellStart"/>
      <w:r>
        <w:rPr>
          <w:sz w:val="24"/>
          <w:szCs w:val="24"/>
          <w:lang w:val="es"/>
        </w:rPr>
        <w:t>petrol</w:t>
      </w:r>
      <w:proofErr w:type="spellEnd"/>
      <w:r>
        <w:rPr>
          <w:sz w:val="24"/>
          <w:szCs w:val="24"/>
          <w:lang w:val="es"/>
        </w:rPr>
        <w:t xml:space="preserve"> (gasolina)</w:t>
      </w:r>
    </w:p>
    <w:p w14:paraId="3538B55E" w14:textId="77777777" w:rsidR="009B6A0D" w:rsidRPr="00716FEA" w:rsidRDefault="009B6A0D" w:rsidP="00673B7E">
      <w:pPr>
        <w:spacing w:after="0" w:line="240" w:lineRule="auto"/>
        <w:ind w:left="720"/>
        <w:rPr>
          <w:sz w:val="24"/>
          <w:szCs w:val="24"/>
          <w:lang w:val="es-ES"/>
        </w:rPr>
      </w:pPr>
      <w:r>
        <w:rPr>
          <w:b/>
          <w:bCs/>
          <w:sz w:val="24"/>
          <w:szCs w:val="24"/>
          <w:lang w:val="es"/>
        </w:rPr>
        <w:t>L</w:t>
      </w:r>
      <w:r>
        <w:rPr>
          <w:sz w:val="24"/>
          <w:szCs w:val="24"/>
          <w:lang w:val="es"/>
        </w:rPr>
        <w:t xml:space="preserve"> es para lubricación, aceite de motor y cadena</w:t>
      </w:r>
    </w:p>
    <w:p w14:paraId="5B92AB97" w14:textId="77777777" w:rsidR="009B6A0D" w:rsidRPr="00716FEA" w:rsidRDefault="009B6A0D" w:rsidP="00673B7E">
      <w:pPr>
        <w:spacing w:after="0" w:line="240" w:lineRule="auto"/>
        <w:ind w:left="720"/>
        <w:rPr>
          <w:sz w:val="24"/>
          <w:szCs w:val="24"/>
          <w:lang w:val="es-ES"/>
        </w:rPr>
      </w:pPr>
      <w:r>
        <w:rPr>
          <w:b/>
          <w:bCs/>
          <w:sz w:val="24"/>
          <w:szCs w:val="24"/>
          <w:lang w:val="es"/>
        </w:rPr>
        <w:t>A</w:t>
      </w:r>
      <w:r>
        <w:rPr>
          <w:sz w:val="24"/>
          <w:szCs w:val="24"/>
          <w:lang w:val="es"/>
        </w:rPr>
        <w:t xml:space="preserve"> es de ajuste, cadena y palancas de manillar</w:t>
      </w:r>
    </w:p>
    <w:p w14:paraId="24CDB4E5" w14:textId="77777777" w:rsidR="009B6A0D" w:rsidRPr="00716FEA" w:rsidRDefault="009B6A0D" w:rsidP="00673B7E">
      <w:pPr>
        <w:spacing w:after="0" w:line="240" w:lineRule="auto"/>
        <w:ind w:left="720"/>
        <w:rPr>
          <w:sz w:val="24"/>
          <w:szCs w:val="24"/>
          <w:lang w:val="es-ES"/>
        </w:rPr>
      </w:pPr>
      <w:r>
        <w:rPr>
          <w:b/>
          <w:bCs/>
          <w:sz w:val="24"/>
          <w:szCs w:val="24"/>
          <w:lang w:val="es"/>
        </w:rPr>
        <w:t>N</w:t>
      </w:r>
      <w:r>
        <w:rPr>
          <w:sz w:val="24"/>
          <w:szCs w:val="24"/>
          <w:lang w:val="es"/>
        </w:rPr>
        <w:t xml:space="preserve"> de </w:t>
      </w:r>
      <w:proofErr w:type="spellStart"/>
      <w:r>
        <w:rPr>
          <w:sz w:val="24"/>
          <w:szCs w:val="24"/>
          <w:lang w:val="es"/>
        </w:rPr>
        <w:t>nuts</w:t>
      </w:r>
      <w:proofErr w:type="spellEnd"/>
      <w:r>
        <w:rPr>
          <w:sz w:val="24"/>
          <w:szCs w:val="24"/>
          <w:lang w:val="es"/>
        </w:rPr>
        <w:t xml:space="preserve"> and </w:t>
      </w:r>
      <w:proofErr w:type="spellStart"/>
      <w:r>
        <w:rPr>
          <w:sz w:val="24"/>
          <w:szCs w:val="24"/>
          <w:lang w:val="es"/>
        </w:rPr>
        <w:t>bolts</w:t>
      </w:r>
      <w:proofErr w:type="spellEnd"/>
      <w:r>
        <w:rPr>
          <w:sz w:val="24"/>
          <w:szCs w:val="24"/>
          <w:lang w:val="es"/>
        </w:rPr>
        <w:t xml:space="preserve"> (tuercas y tornillos), ¿están apretados?</w:t>
      </w:r>
    </w:p>
    <w:p w14:paraId="02A18465" w14:textId="77777777" w:rsidR="009B6A0D" w:rsidRPr="00716FEA" w:rsidRDefault="009B6A0D" w:rsidP="00673B7E">
      <w:pPr>
        <w:spacing w:after="0" w:line="240" w:lineRule="auto"/>
        <w:ind w:left="720"/>
        <w:rPr>
          <w:sz w:val="24"/>
          <w:szCs w:val="24"/>
          <w:lang w:val="es-ES"/>
        </w:rPr>
      </w:pPr>
      <w:r>
        <w:rPr>
          <w:b/>
          <w:bCs/>
          <w:sz w:val="24"/>
          <w:szCs w:val="24"/>
          <w:lang w:val="es"/>
        </w:rPr>
        <w:t>S</w:t>
      </w:r>
      <w:r>
        <w:rPr>
          <w:sz w:val="24"/>
          <w:szCs w:val="24"/>
          <w:lang w:val="es"/>
        </w:rPr>
        <w:t xml:space="preserve"> de stop (parada): frenos y neumáticos</w:t>
      </w:r>
    </w:p>
    <w:p w14:paraId="0960C9F2" w14:textId="77777777" w:rsidR="009B6A0D" w:rsidRPr="00716FEA" w:rsidRDefault="009B6A0D" w:rsidP="00EB4E77">
      <w:pPr>
        <w:spacing w:after="0" w:line="240" w:lineRule="auto"/>
        <w:rPr>
          <w:sz w:val="24"/>
          <w:szCs w:val="24"/>
          <w:lang w:val="es-ES"/>
        </w:rPr>
      </w:pPr>
    </w:p>
    <w:p w14:paraId="613005AE" w14:textId="77777777" w:rsidR="009B6A0D" w:rsidRPr="00716FEA" w:rsidRDefault="009B6A0D" w:rsidP="00EB4E77">
      <w:pPr>
        <w:spacing w:after="0" w:line="240" w:lineRule="auto"/>
        <w:rPr>
          <w:b/>
          <w:bCs/>
          <w:sz w:val="24"/>
          <w:szCs w:val="24"/>
          <w:lang w:val="es-ES"/>
        </w:rPr>
      </w:pPr>
      <w:r>
        <w:rPr>
          <w:b/>
          <w:bCs/>
          <w:sz w:val="24"/>
          <w:szCs w:val="24"/>
          <w:lang w:val="es"/>
        </w:rPr>
        <w:t>Módulo 2:</w:t>
      </w:r>
    </w:p>
    <w:p w14:paraId="0A56E0F6" w14:textId="77777777" w:rsidR="009B6A0D" w:rsidRPr="00716FEA" w:rsidRDefault="009B6A0D" w:rsidP="00EB4E77">
      <w:pPr>
        <w:spacing w:after="0" w:line="240" w:lineRule="auto"/>
        <w:rPr>
          <w:b/>
          <w:bCs/>
          <w:sz w:val="24"/>
          <w:szCs w:val="24"/>
          <w:lang w:val="es-ES"/>
        </w:rPr>
      </w:pPr>
      <w:r>
        <w:rPr>
          <w:b/>
          <w:bCs/>
          <w:sz w:val="24"/>
          <w:szCs w:val="24"/>
          <w:lang w:val="es"/>
        </w:rPr>
        <w:t>Cada 1.000 kilómetros</w:t>
      </w:r>
    </w:p>
    <w:p w14:paraId="4200F21E" w14:textId="77777777" w:rsidR="009B6A0D" w:rsidRPr="00716FEA" w:rsidRDefault="009B6A0D" w:rsidP="00EB4E77">
      <w:pPr>
        <w:spacing w:after="0" w:line="240" w:lineRule="auto"/>
        <w:rPr>
          <w:sz w:val="24"/>
          <w:szCs w:val="24"/>
          <w:lang w:val="es-ES"/>
        </w:rPr>
      </w:pPr>
    </w:p>
    <w:p w14:paraId="39553DF1" w14:textId="77777777" w:rsidR="009B6A0D" w:rsidRPr="00716FEA" w:rsidRDefault="009B6A0D" w:rsidP="00EB4E77">
      <w:pPr>
        <w:spacing w:after="0" w:line="240" w:lineRule="auto"/>
        <w:rPr>
          <w:sz w:val="24"/>
          <w:szCs w:val="24"/>
          <w:lang w:val="es-ES"/>
        </w:rPr>
      </w:pPr>
      <w:r>
        <w:rPr>
          <w:sz w:val="24"/>
          <w:szCs w:val="24"/>
          <w:lang w:val="es"/>
        </w:rPr>
        <w:t>Lo ideal sería que el responsable y el asesor técnico inspeccionaran todas las motocicletas una vez cada 1.000 Kilómetros. Tras esta inspección, las motocicletas deben recibir el Módulo de Servicio 2. Si esta inspección es posible, no es necesario que los operadores de los vehículos reciban formación sobre ningún módulo de servicio aparte de las Revisiones Diarias. Sin embargo, en algunas situaciones, las motocicletas no pueden inspeccionarse con tanta frecuencia. En estos casos, se debe enseñar a los propios operadores cómo realizar el Módulo de Servicio 2 y proporcionarles las herramientas y piezas de repuesto para llevarlo a cabo.</w:t>
      </w:r>
    </w:p>
    <w:p w14:paraId="1636269D" w14:textId="77777777" w:rsidR="009B6A0D" w:rsidRPr="00716FEA" w:rsidRDefault="009B6A0D" w:rsidP="00EB4E77">
      <w:pPr>
        <w:spacing w:after="0" w:line="240" w:lineRule="auto"/>
        <w:rPr>
          <w:sz w:val="24"/>
          <w:szCs w:val="24"/>
          <w:lang w:val="es-ES"/>
        </w:rPr>
      </w:pPr>
    </w:p>
    <w:p w14:paraId="36740344" w14:textId="77777777" w:rsidR="009B6A0D" w:rsidRPr="0018244D" w:rsidRDefault="009B6A0D" w:rsidP="00EB4E77">
      <w:pPr>
        <w:spacing w:after="0" w:line="240" w:lineRule="auto"/>
        <w:rPr>
          <w:sz w:val="24"/>
          <w:szCs w:val="24"/>
        </w:rPr>
      </w:pPr>
      <w:r>
        <w:rPr>
          <w:sz w:val="24"/>
          <w:szCs w:val="24"/>
          <w:lang w:val="es"/>
        </w:rPr>
        <w:t>Módulo 1 Plus:</w:t>
      </w:r>
    </w:p>
    <w:p w14:paraId="1BAE2451" w14:textId="4EE45017" w:rsidR="009B6A0D" w:rsidRPr="00716FEA" w:rsidRDefault="009B6A0D" w:rsidP="00673B7E">
      <w:pPr>
        <w:pStyle w:val="Paragrafoelenco"/>
        <w:numPr>
          <w:ilvl w:val="0"/>
          <w:numId w:val="2"/>
        </w:numPr>
        <w:spacing w:after="0" w:line="240" w:lineRule="auto"/>
        <w:rPr>
          <w:sz w:val="24"/>
          <w:szCs w:val="24"/>
          <w:lang w:val="es-ES"/>
        </w:rPr>
      </w:pPr>
      <w:r>
        <w:rPr>
          <w:sz w:val="24"/>
          <w:szCs w:val="24"/>
          <w:lang w:val="es"/>
        </w:rPr>
        <w:t>Limpiar y engrasar el filtro de aire</w:t>
      </w:r>
    </w:p>
    <w:p w14:paraId="02B3FE63" w14:textId="56B19972" w:rsidR="009B6A0D" w:rsidRPr="00716FEA" w:rsidRDefault="009B6A0D" w:rsidP="00673B7E">
      <w:pPr>
        <w:pStyle w:val="Paragrafoelenco"/>
        <w:numPr>
          <w:ilvl w:val="0"/>
          <w:numId w:val="2"/>
        </w:numPr>
        <w:spacing w:after="0" w:line="240" w:lineRule="auto"/>
        <w:rPr>
          <w:sz w:val="24"/>
          <w:szCs w:val="24"/>
          <w:lang w:val="es-ES"/>
        </w:rPr>
      </w:pPr>
      <w:r>
        <w:rPr>
          <w:sz w:val="24"/>
          <w:szCs w:val="24"/>
          <w:lang w:val="es"/>
        </w:rPr>
        <w:t>Limpiar el sistema de combustible - carburador y filtro de combustible</w:t>
      </w:r>
    </w:p>
    <w:p w14:paraId="4E32CFF7" w14:textId="018D7389" w:rsidR="009B6A0D" w:rsidRPr="0018244D" w:rsidRDefault="009B6A0D" w:rsidP="00673B7E">
      <w:pPr>
        <w:pStyle w:val="Paragrafoelenco"/>
        <w:numPr>
          <w:ilvl w:val="0"/>
          <w:numId w:val="2"/>
        </w:numPr>
        <w:spacing w:after="0" w:line="240" w:lineRule="auto"/>
        <w:rPr>
          <w:sz w:val="24"/>
          <w:szCs w:val="24"/>
        </w:rPr>
      </w:pPr>
      <w:r>
        <w:rPr>
          <w:sz w:val="24"/>
          <w:szCs w:val="24"/>
          <w:lang w:val="es"/>
        </w:rPr>
        <w:t>Limpiar y ajustar la bujía</w:t>
      </w:r>
    </w:p>
    <w:p w14:paraId="0E6112D3" w14:textId="41783C29" w:rsidR="009B6A0D" w:rsidRPr="0018244D" w:rsidRDefault="009B6A0D" w:rsidP="00673B7E">
      <w:pPr>
        <w:pStyle w:val="Paragrafoelenco"/>
        <w:numPr>
          <w:ilvl w:val="0"/>
          <w:numId w:val="2"/>
        </w:numPr>
        <w:spacing w:after="0" w:line="240" w:lineRule="auto"/>
        <w:rPr>
          <w:sz w:val="24"/>
          <w:szCs w:val="24"/>
        </w:rPr>
      </w:pPr>
      <w:r>
        <w:rPr>
          <w:sz w:val="24"/>
          <w:szCs w:val="24"/>
          <w:lang w:val="es"/>
        </w:rPr>
        <w:t>Comprobar y tensar los radios</w:t>
      </w:r>
    </w:p>
    <w:p w14:paraId="3D1BD5D6" w14:textId="2FF4FAD7" w:rsidR="009B6A0D" w:rsidRPr="00716FEA" w:rsidRDefault="009B6A0D" w:rsidP="00673B7E">
      <w:pPr>
        <w:pStyle w:val="Paragrafoelenco"/>
        <w:numPr>
          <w:ilvl w:val="0"/>
          <w:numId w:val="2"/>
        </w:numPr>
        <w:spacing w:after="0" w:line="240" w:lineRule="auto"/>
        <w:rPr>
          <w:sz w:val="24"/>
          <w:szCs w:val="24"/>
          <w:lang w:val="es-ES"/>
        </w:rPr>
      </w:pPr>
      <w:r>
        <w:rPr>
          <w:sz w:val="24"/>
          <w:szCs w:val="24"/>
          <w:lang w:val="es"/>
        </w:rPr>
        <w:t>Comprobar y ajustar la presión de los neumáticos, la cadena y los piñones, y los frenos</w:t>
      </w:r>
    </w:p>
    <w:p w14:paraId="6FE73A85" w14:textId="00A8DD16" w:rsidR="009B6A0D" w:rsidRPr="00716FEA" w:rsidRDefault="009B6A0D" w:rsidP="00673B7E">
      <w:pPr>
        <w:pStyle w:val="Paragrafoelenco"/>
        <w:numPr>
          <w:ilvl w:val="0"/>
          <w:numId w:val="2"/>
        </w:numPr>
        <w:spacing w:after="0" w:line="240" w:lineRule="auto"/>
        <w:rPr>
          <w:sz w:val="24"/>
          <w:szCs w:val="24"/>
          <w:lang w:val="es-ES"/>
        </w:rPr>
      </w:pPr>
      <w:r>
        <w:rPr>
          <w:sz w:val="24"/>
          <w:szCs w:val="24"/>
          <w:lang w:val="es"/>
        </w:rPr>
        <w:t>Comprobar el desgaste de los neumáticos</w:t>
      </w:r>
    </w:p>
    <w:p w14:paraId="14BD00F9" w14:textId="6A4C6EDB" w:rsidR="009B6A0D" w:rsidRPr="00716FEA" w:rsidRDefault="009B6A0D" w:rsidP="00673B7E">
      <w:pPr>
        <w:pStyle w:val="Paragrafoelenco"/>
        <w:numPr>
          <w:ilvl w:val="0"/>
          <w:numId w:val="2"/>
        </w:numPr>
        <w:spacing w:after="0" w:line="240" w:lineRule="auto"/>
        <w:rPr>
          <w:sz w:val="24"/>
          <w:szCs w:val="24"/>
          <w:lang w:val="es-ES"/>
        </w:rPr>
      </w:pPr>
      <w:r>
        <w:rPr>
          <w:sz w:val="24"/>
          <w:szCs w:val="24"/>
          <w:lang w:val="es"/>
        </w:rPr>
        <w:t>Comprobar el nivel y el estado de la batería (debería durar unos 18 meses)</w:t>
      </w:r>
    </w:p>
    <w:p w14:paraId="31DAFF4A" w14:textId="1A10F30B" w:rsidR="009B6A0D" w:rsidRPr="00716FEA" w:rsidRDefault="009B6A0D" w:rsidP="00673B7E">
      <w:pPr>
        <w:pStyle w:val="Paragrafoelenco"/>
        <w:numPr>
          <w:ilvl w:val="0"/>
          <w:numId w:val="2"/>
        </w:numPr>
        <w:spacing w:after="0" w:line="240" w:lineRule="auto"/>
        <w:rPr>
          <w:sz w:val="24"/>
          <w:szCs w:val="24"/>
          <w:lang w:val="es-ES"/>
        </w:rPr>
      </w:pPr>
      <w:r>
        <w:rPr>
          <w:sz w:val="24"/>
          <w:szCs w:val="24"/>
          <w:lang w:val="es"/>
        </w:rPr>
        <w:t>Comprobar las luces y el sistema eléctrico: bombillas, lentes, claxon, etc.</w:t>
      </w:r>
    </w:p>
    <w:p w14:paraId="39808184" w14:textId="77777777" w:rsidR="009B6A0D" w:rsidRPr="00716FEA" w:rsidRDefault="009B6A0D" w:rsidP="00EB4E77">
      <w:pPr>
        <w:spacing w:after="0" w:line="240" w:lineRule="auto"/>
        <w:rPr>
          <w:sz w:val="24"/>
          <w:szCs w:val="24"/>
          <w:lang w:val="es-ES"/>
        </w:rPr>
      </w:pPr>
    </w:p>
    <w:p w14:paraId="11F5714F" w14:textId="77777777" w:rsidR="009B6A0D" w:rsidRPr="00716FEA" w:rsidRDefault="009B6A0D" w:rsidP="00EB4E77">
      <w:pPr>
        <w:spacing w:after="0" w:line="240" w:lineRule="auto"/>
        <w:rPr>
          <w:b/>
          <w:bCs/>
          <w:sz w:val="24"/>
          <w:szCs w:val="24"/>
          <w:lang w:val="es-ES"/>
        </w:rPr>
      </w:pPr>
      <w:r>
        <w:rPr>
          <w:b/>
          <w:bCs/>
          <w:sz w:val="24"/>
          <w:szCs w:val="24"/>
          <w:lang w:val="es"/>
        </w:rPr>
        <w:t>Módulo 3:</w:t>
      </w:r>
    </w:p>
    <w:p w14:paraId="10089AB3" w14:textId="77777777" w:rsidR="009B6A0D" w:rsidRPr="00716FEA" w:rsidRDefault="009B6A0D" w:rsidP="00EB4E77">
      <w:pPr>
        <w:spacing w:after="0" w:line="240" w:lineRule="auto"/>
        <w:rPr>
          <w:b/>
          <w:bCs/>
          <w:sz w:val="24"/>
          <w:szCs w:val="24"/>
          <w:lang w:val="es-ES"/>
        </w:rPr>
      </w:pPr>
      <w:r>
        <w:rPr>
          <w:b/>
          <w:bCs/>
          <w:sz w:val="24"/>
          <w:szCs w:val="24"/>
          <w:lang w:val="es"/>
        </w:rPr>
        <w:t>Cada 6.000 kilómetros</w:t>
      </w:r>
    </w:p>
    <w:p w14:paraId="352384F1" w14:textId="77777777" w:rsidR="009B6A0D" w:rsidRPr="00716FEA" w:rsidRDefault="009B6A0D" w:rsidP="00EB4E77">
      <w:pPr>
        <w:spacing w:after="0" w:line="240" w:lineRule="auto"/>
        <w:rPr>
          <w:sz w:val="24"/>
          <w:szCs w:val="24"/>
          <w:lang w:val="es-ES"/>
        </w:rPr>
      </w:pPr>
    </w:p>
    <w:p w14:paraId="2EAFE912" w14:textId="77777777" w:rsidR="009B6A0D" w:rsidRPr="00716FEA" w:rsidRDefault="009B6A0D" w:rsidP="00EB4E77">
      <w:pPr>
        <w:spacing w:after="0" w:line="240" w:lineRule="auto"/>
        <w:rPr>
          <w:sz w:val="24"/>
          <w:szCs w:val="24"/>
          <w:lang w:val="es-ES"/>
        </w:rPr>
      </w:pPr>
      <w:r>
        <w:rPr>
          <w:sz w:val="24"/>
          <w:szCs w:val="24"/>
          <w:lang w:val="es"/>
        </w:rPr>
        <w:t>Este módulo (ni los siguientes) no está dirigido a los operadores de vehículos. Debe realizarlos un mecánico de motocicletas con cualificación y formación.</w:t>
      </w:r>
    </w:p>
    <w:p w14:paraId="2D8D1103" w14:textId="77777777" w:rsidR="009B6A0D" w:rsidRPr="0018244D" w:rsidRDefault="009B6A0D" w:rsidP="00EB4E77">
      <w:pPr>
        <w:spacing w:after="0" w:line="240" w:lineRule="auto"/>
        <w:rPr>
          <w:sz w:val="24"/>
          <w:szCs w:val="24"/>
        </w:rPr>
      </w:pPr>
      <w:r>
        <w:rPr>
          <w:sz w:val="24"/>
          <w:szCs w:val="24"/>
          <w:lang w:val="es"/>
        </w:rPr>
        <w:t>Módulo 2 Plus:</w:t>
      </w:r>
    </w:p>
    <w:p w14:paraId="17D25FC8" w14:textId="5599C5BC" w:rsidR="009B6A0D" w:rsidRPr="00716FEA" w:rsidRDefault="009B6A0D" w:rsidP="00673B7E">
      <w:pPr>
        <w:pStyle w:val="Paragrafoelenco"/>
        <w:numPr>
          <w:ilvl w:val="0"/>
          <w:numId w:val="4"/>
        </w:numPr>
        <w:spacing w:after="0" w:line="240" w:lineRule="auto"/>
        <w:rPr>
          <w:sz w:val="24"/>
          <w:szCs w:val="24"/>
          <w:lang w:val="es-ES"/>
        </w:rPr>
      </w:pPr>
      <w:r>
        <w:rPr>
          <w:sz w:val="24"/>
          <w:szCs w:val="24"/>
          <w:lang w:val="es"/>
        </w:rPr>
        <w:t>Cambiar la(s) bujía(s)</w:t>
      </w:r>
    </w:p>
    <w:p w14:paraId="7CB13E44" w14:textId="6450976D" w:rsidR="009B6A0D" w:rsidRPr="00716FEA" w:rsidRDefault="009B6A0D" w:rsidP="00673B7E">
      <w:pPr>
        <w:pStyle w:val="Paragrafoelenco"/>
        <w:numPr>
          <w:ilvl w:val="0"/>
          <w:numId w:val="4"/>
        </w:numPr>
        <w:spacing w:after="0" w:line="240" w:lineRule="auto"/>
        <w:rPr>
          <w:sz w:val="24"/>
          <w:szCs w:val="24"/>
          <w:lang w:val="es-ES"/>
        </w:rPr>
      </w:pPr>
      <w:r>
        <w:rPr>
          <w:sz w:val="24"/>
          <w:szCs w:val="24"/>
          <w:lang w:val="es"/>
        </w:rPr>
        <w:t>Cambiar el aceite de la caja de cambios</w:t>
      </w:r>
    </w:p>
    <w:p w14:paraId="36AEA2E7" w14:textId="7815B126" w:rsidR="009B6A0D" w:rsidRPr="0018244D" w:rsidRDefault="009B6A0D" w:rsidP="00673B7E">
      <w:pPr>
        <w:pStyle w:val="Paragrafoelenco"/>
        <w:numPr>
          <w:ilvl w:val="0"/>
          <w:numId w:val="4"/>
        </w:numPr>
        <w:spacing w:after="0" w:line="240" w:lineRule="auto"/>
        <w:rPr>
          <w:sz w:val="24"/>
          <w:szCs w:val="24"/>
        </w:rPr>
      </w:pPr>
      <w:r>
        <w:rPr>
          <w:sz w:val="24"/>
          <w:szCs w:val="24"/>
          <w:lang w:val="es"/>
        </w:rPr>
        <w:t>Ajustar la bomba dosificadora de aceite (específico para dos tiempos)</w:t>
      </w:r>
    </w:p>
    <w:p w14:paraId="64AC367B" w14:textId="7A000386" w:rsidR="009B6A0D" w:rsidRPr="00716FEA" w:rsidRDefault="009B6A0D" w:rsidP="00673B7E">
      <w:pPr>
        <w:pStyle w:val="Paragrafoelenco"/>
        <w:numPr>
          <w:ilvl w:val="0"/>
          <w:numId w:val="4"/>
        </w:numPr>
        <w:spacing w:after="0" w:line="240" w:lineRule="auto"/>
        <w:rPr>
          <w:sz w:val="24"/>
          <w:szCs w:val="24"/>
          <w:lang w:val="es-ES"/>
        </w:rPr>
      </w:pPr>
      <w:r>
        <w:rPr>
          <w:sz w:val="24"/>
          <w:szCs w:val="24"/>
          <w:lang w:val="es"/>
        </w:rPr>
        <w:t>Limpiar las partículas de carbono del silenciador (específico para dos tiempos)</w:t>
      </w:r>
    </w:p>
    <w:p w14:paraId="3DB30039" w14:textId="3A6A62F5" w:rsidR="009B6A0D" w:rsidRPr="00716FEA" w:rsidRDefault="009B6A0D" w:rsidP="00673B7E">
      <w:pPr>
        <w:pStyle w:val="Paragrafoelenco"/>
        <w:numPr>
          <w:ilvl w:val="0"/>
          <w:numId w:val="4"/>
        </w:numPr>
        <w:spacing w:after="0" w:line="240" w:lineRule="auto"/>
        <w:rPr>
          <w:sz w:val="24"/>
          <w:szCs w:val="24"/>
          <w:lang w:val="es-ES"/>
        </w:rPr>
      </w:pPr>
      <w:r>
        <w:rPr>
          <w:sz w:val="24"/>
          <w:szCs w:val="24"/>
          <w:lang w:val="es"/>
        </w:rPr>
        <w:t>Comprobar el desgaste de los neumáticos y cambiarlos si es necesario</w:t>
      </w:r>
    </w:p>
    <w:p w14:paraId="2C6A9BF4" w14:textId="10EDA926" w:rsidR="00F5265F" w:rsidRPr="00716FEA" w:rsidRDefault="00F5265F" w:rsidP="00EB4E77">
      <w:pPr>
        <w:spacing w:after="0" w:line="240" w:lineRule="auto"/>
        <w:rPr>
          <w:sz w:val="24"/>
          <w:szCs w:val="24"/>
          <w:lang w:val="es-ES"/>
        </w:rPr>
      </w:pPr>
    </w:p>
    <w:p w14:paraId="087ED18D" w14:textId="77777777" w:rsidR="00F5265F" w:rsidRPr="00716FEA" w:rsidRDefault="00F5265F" w:rsidP="00EB4E77">
      <w:pPr>
        <w:spacing w:after="0" w:line="240" w:lineRule="auto"/>
        <w:rPr>
          <w:sz w:val="24"/>
          <w:szCs w:val="24"/>
          <w:lang w:val="es-ES"/>
        </w:rPr>
      </w:pPr>
    </w:p>
    <w:p w14:paraId="37CE5A95" w14:textId="77777777" w:rsidR="009B6A0D" w:rsidRPr="0018244D" w:rsidRDefault="009B6A0D" w:rsidP="00EB4E77">
      <w:pPr>
        <w:spacing w:after="0" w:line="240" w:lineRule="auto"/>
        <w:rPr>
          <w:b/>
          <w:bCs/>
          <w:sz w:val="24"/>
          <w:szCs w:val="24"/>
        </w:rPr>
      </w:pPr>
      <w:r>
        <w:rPr>
          <w:b/>
          <w:bCs/>
          <w:sz w:val="24"/>
          <w:szCs w:val="24"/>
          <w:lang w:val="es"/>
        </w:rPr>
        <w:lastRenderedPageBreak/>
        <w:t>Módulo 4:</w:t>
      </w:r>
    </w:p>
    <w:p w14:paraId="0275E1C5" w14:textId="77777777" w:rsidR="009B6A0D" w:rsidRPr="0018244D" w:rsidRDefault="009B6A0D" w:rsidP="00EB4E77">
      <w:pPr>
        <w:spacing w:after="0" w:line="240" w:lineRule="auto"/>
        <w:rPr>
          <w:b/>
          <w:bCs/>
          <w:sz w:val="24"/>
          <w:szCs w:val="24"/>
        </w:rPr>
      </w:pPr>
      <w:r>
        <w:rPr>
          <w:b/>
          <w:bCs/>
          <w:sz w:val="24"/>
          <w:szCs w:val="24"/>
          <w:lang w:val="es"/>
        </w:rPr>
        <w:t>Cada 12.000 kilómetros</w:t>
      </w:r>
    </w:p>
    <w:p w14:paraId="7F62FBA9" w14:textId="0BAB09FC" w:rsidR="009B6A0D" w:rsidRPr="0018244D" w:rsidRDefault="009B6A0D" w:rsidP="00673B7E">
      <w:pPr>
        <w:pStyle w:val="Paragrafoelenco"/>
        <w:numPr>
          <w:ilvl w:val="0"/>
          <w:numId w:val="6"/>
        </w:numPr>
        <w:spacing w:after="0" w:line="240" w:lineRule="auto"/>
        <w:rPr>
          <w:sz w:val="24"/>
          <w:szCs w:val="24"/>
        </w:rPr>
      </w:pPr>
      <w:r>
        <w:rPr>
          <w:sz w:val="24"/>
          <w:szCs w:val="24"/>
          <w:lang w:val="es"/>
        </w:rPr>
        <w:t>Cambiar neumáticos</w:t>
      </w:r>
    </w:p>
    <w:p w14:paraId="135D6BF9" w14:textId="193F6832" w:rsidR="009B6A0D" w:rsidRPr="0018244D" w:rsidRDefault="009B6A0D" w:rsidP="00673B7E">
      <w:pPr>
        <w:pStyle w:val="Paragrafoelenco"/>
        <w:numPr>
          <w:ilvl w:val="0"/>
          <w:numId w:val="6"/>
        </w:numPr>
        <w:spacing w:after="0" w:line="240" w:lineRule="auto"/>
        <w:rPr>
          <w:sz w:val="24"/>
          <w:szCs w:val="24"/>
        </w:rPr>
      </w:pPr>
      <w:r>
        <w:rPr>
          <w:sz w:val="24"/>
          <w:szCs w:val="24"/>
          <w:lang w:val="es"/>
        </w:rPr>
        <w:t>Cambiar el filtro de aire</w:t>
      </w:r>
    </w:p>
    <w:p w14:paraId="0203F751" w14:textId="21A6D521" w:rsidR="009B6A0D" w:rsidRPr="0018244D" w:rsidRDefault="009B6A0D" w:rsidP="00673B7E">
      <w:pPr>
        <w:pStyle w:val="Paragrafoelenco"/>
        <w:numPr>
          <w:ilvl w:val="0"/>
          <w:numId w:val="6"/>
        </w:numPr>
        <w:spacing w:after="0" w:line="240" w:lineRule="auto"/>
        <w:rPr>
          <w:sz w:val="24"/>
          <w:szCs w:val="24"/>
        </w:rPr>
      </w:pPr>
      <w:r>
        <w:rPr>
          <w:sz w:val="24"/>
          <w:szCs w:val="24"/>
          <w:lang w:val="es"/>
        </w:rPr>
        <w:t>Cambiar el filtro de combustible</w:t>
      </w:r>
    </w:p>
    <w:p w14:paraId="6D339951" w14:textId="479B96EA" w:rsidR="009B6A0D" w:rsidRPr="00716FEA" w:rsidRDefault="009B6A0D" w:rsidP="00673B7E">
      <w:pPr>
        <w:pStyle w:val="Paragrafoelenco"/>
        <w:numPr>
          <w:ilvl w:val="0"/>
          <w:numId w:val="6"/>
        </w:numPr>
        <w:spacing w:after="0" w:line="240" w:lineRule="auto"/>
        <w:rPr>
          <w:sz w:val="24"/>
          <w:szCs w:val="24"/>
          <w:lang w:val="es-ES"/>
        </w:rPr>
      </w:pPr>
      <w:r>
        <w:rPr>
          <w:sz w:val="24"/>
          <w:szCs w:val="24"/>
          <w:lang w:val="es"/>
        </w:rPr>
        <w:t>Cambiar el aceite de la horquilla</w:t>
      </w:r>
    </w:p>
    <w:p w14:paraId="6F8DAFC9" w14:textId="1875B8D2" w:rsidR="009B6A0D" w:rsidRPr="00716FEA" w:rsidRDefault="009B6A0D" w:rsidP="00673B7E">
      <w:pPr>
        <w:pStyle w:val="Paragrafoelenco"/>
        <w:numPr>
          <w:ilvl w:val="0"/>
          <w:numId w:val="6"/>
        </w:numPr>
        <w:spacing w:after="0" w:line="240" w:lineRule="auto"/>
        <w:rPr>
          <w:sz w:val="24"/>
          <w:szCs w:val="24"/>
          <w:lang w:val="es-ES"/>
        </w:rPr>
      </w:pPr>
      <w:r>
        <w:rPr>
          <w:sz w:val="24"/>
          <w:szCs w:val="24"/>
          <w:lang w:val="es"/>
        </w:rPr>
        <w:t>Limpiar las partículas de carbono del sistema de escape (específico para dos tiempos)</w:t>
      </w:r>
    </w:p>
    <w:p w14:paraId="299DB06D" w14:textId="309AE810" w:rsidR="009B6A0D" w:rsidRPr="00716FEA" w:rsidRDefault="009B6A0D" w:rsidP="00673B7E">
      <w:pPr>
        <w:pStyle w:val="Paragrafoelenco"/>
        <w:numPr>
          <w:ilvl w:val="0"/>
          <w:numId w:val="6"/>
        </w:numPr>
        <w:spacing w:after="0" w:line="240" w:lineRule="auto"/>
        <w:rPr>
          <w:sz w:val="24"/>
          <w:szCs w:val="24"/>
          <w:lang w:val="es-ES"/>
        </w:rPr>
      </w:pPr>
      <w:r>
        <w:rPr>
          <w:sz w:val="24"/>
          <w:szCs w:val="24"/>
          <w:lang w:val="es"/>
        </w:rPr>
        <w:t>Comprobar el desgaste de la cadena y los piñones y cambiarlos si es necesario</w:t>
      </w:r>
    </w:p>
    <w:p w14:paraId="2186098F" w14:textId="77777777" w:rsidR="009B6A0D" w:rsidRPr="00716FEA" w:rsidRDefault="009B6A0D" w:rsidP="00EB4E77">
      <w:pPr>
        <w:spacing w:after="0" w:line="240" w:lineRule="auto"/>
        <w:rPr>
          <w:sz w:val="24"/>
          <w:szCs w:val="24"/>
          <w:lang w:val="es-ES"/>
        </w:rPr>
      </w:pPr>
    </w:p>
    <w:p w14:paraId="2E298320" w14:textId="77777777" w:rsidR="009B6A0D" w:rsidRPr="0018244D" w:rsidRDefault="009B6A0D" w:rsidP="00EB4E77">
      <w:pPr>
        <w:spacing w:after="0" w:line="240" w:lineRule="auto"/>
        <w:rPr>
          <w:b/>
          <w:bCs/>
          <w:sz w:val="24"/>
          <w:szCs w:val="24"/>
        </w:rPr>
      </w:pPr>
      <w:r>
        <w:rPr>
          <w:b/>
          <w:bCs/>
          <w:sz w:val="24"/>
          <w:szCs w:val="24"/>
          <w:lang w:val="es"/>
        </w:rPr>
        <w:t>Módulo 5:</w:t>
      </w:r>
    </w:p>
    <w:p w14:paraId="099823BE" w14:textId="77777777" w:rsidR="009B6A0D" w:rsidRPr="0018244D" w:rsidRDefault="009B6A0D" w:rsidP="00EB4E77">
      <w:pPr>
        <w:spacing w:after="0" w:line="240" w:lineRule="auto"/>
        <w:rPr>
          <w:b/>
          <w:bCs/>
          <w:sz w:val="24"/>
          <w:szCs w:val="24"/>
        </w:rPr>
      </w:pPr>
      <w:r>
        <w:rPr>
          <w:b/>
          <w:bCs/>
          <w:sz w:val="24"/>
          <w:szCs w:val="24"/>
          <w:lang w:val="es"/>
        </w:rPr>
        <w:t>Cada 24.000 kilómetros</w:t>
      </w:r>
    </w:p>
    <w:p w14:paraId="0C046164" w14:textId="0F33EC0D" w:rsidR="009B6A0D" w:rsidRPr="00716FEA" w:rsidRDefault="009B6A0D" w:rsidP="00673B7E">
      <w:pPr>
        <w:pStyle w:val="Paragrafoelenco"/>
        <w:numPr>
          <w:ilvl w:val="0"/>
          <w:numId w:val="8"/>
        </w:numPr>
        <w:spacing w:after="0" w:line="240" w:lineRule="auto"/>
        <w:rPr>
          <w:sz w:val="24"/>
          <w:szCs w:val="24"/>
          <w:lang w:val="es-ES"/>
        </w:rPr>
      </w:pPr>
      <w:r>
        <w:rPr>
          <w:sz w:val="24"/>
          <w:szCs w:val="24"/>
          <w:lang w:val="es"/>
        </w:rPr>
        <w:t>Cambiar la cadena y los piñones</w:t>
      </w:r>
    </w:p>
    <w:p w14:paraId="1F18FF04" w14:textId="2771A01E" w:rsidR="009B6A0D" w:rsidRPr="00716FEA" w:rsidRDefault="009B6A0D" w:rsidP="00673B7E">
      <w:pPr>
        <w:pStyle w:val="Paragrafoelenco"/>
        <w:numPr>
          <w:ilvl w:val="0"/>
          <w:numId w:val="8"/>
        </w:numPr>
        <w:spacing w:after="0" w:line="240" w:lineRule="auto"/>
        <w:rPr>
          <w:sz w:val="24"/>
          <w:szCs w:val="24"/>
          <w:lang w:val="es-ES"/>
        </w:rPr>
      </w:pPr>
      <w:r>
        <w:rPr>
          <w:sz w:val="24"/>
          <w:szCs w:val="24"/>
          <w:lang w:val="es"/>
        </w:rPr>
        <w:t>Comprobar la parte superior del motor: aros de pistón, extremo pequeño</w:t>
      </w:r>
    </w:p>
    <w:p w14:paraId="07C3140D" w14:textId="160E6110" w:rsidR="009B6A0D" w:rsidRPr="00716FEA" w:rsidRDefault="009B6A0D" w:rsidP="00673B7E">
      <w:pPr>
        <w:pStyle w:val="Paragrafoelenco"/>
        <w:numPr>
          <w:ilvl w:val="0"/>
          <w:numId w:val="8"/>
        </w:numPr>
        <w:spacing w:after="0" w:line="240" w:lineRule="auto"/>
        <w:rPr>
          <w:sz w:val="24"/>
          <w:szCs w:val="24"/>
          <w:lang w:val="es-ES"/>
        </w:rPr>
      </w:pPr>
      <w:r>
        <w:rPr>
          <w:sz w:val="24"/>
          <w:szCs w:val="24"/>
          <w:lang w:val="es"/>
        </w:rPr>
        <w:t>Limpiar las partículas de carbono del cabezal (específico para dos tiempos)</w:t>
      </w:r>
    </w:p>
    <w:p w14:paraId="61E4ECE5" w14:textId="765130C5" w:rsidR="009B6A0D" w:rsidRPr="00716FEA" w:rsidRDefault="009B6A0D" w:rsidP="00673B7E">
      <w:pPr>
        <w:pStyle w:val="Paragrafoelenco"/>
        <w:numPr>
          <w:ilvl w:val="0"/>
          <w:numId w:val="8"/>
        </w:numPr>
        <w:spacing w:after="0" w:line="240" w:lineRule="auto"/>
        <w:rPr>
          <w:sz w:val="24"/>
          <w:szCs w:val="24"/>
          <w:lang w:val="es-ES"/>
        </w:rPr>
      </w:pPr>
      <w:r>
        <w:rPr>
          <w:sz w:val="24"/>
          <w:szCs w:val="24"/>
          <w:lang w:val="es"/>
        </w:rPr>
        <w:t>Sustituir los aros y el extremo pequeño del pistón, así como cualquier otra pieza necesaria</w:t>
      </w:r>
    </w:p>
    <w:p w14:paraId="2660F38C" w14:textId="61DBBE12" w:rsidR="009B6A0D" w:rsidRPr="00716FEA" w:rsidRDefault="009B6A0D" w:rsidP="00673B7E">
      <w:pPr>
        <w:pStyle w:val="Paragrafoelenco"/>
        <w:numPr>
          <w:ilvl w:val="0"/>
          <w:numId w:val="8"/>
        </w:numPr>
        <w:spacing w:after="0" w:line="240" w:lineRule="auto"/>
        <w:rPr>
          <w:sz w:val="24"/>
          <w:szCs w:val="24"/>
          <w:lang w:val="es-ES"/>
        </w:rPr>
      </w:pPr>
      <w:r>
        <w:rPr>
          <w:sz w:val="24"/>
          <w:szCs w:val="24"/>
          <w:lang w:val="es"/>
        </w:rPr>
        <w:t>Comprobar los cojinetes de cabeza de biela y de apoyo de bancada</w:t>
      </w:r>
    </w:p>
    <w:p w14:paraId="6A5057E7" w14:textId="3B07B106" w:rsidR="00D0113F" w:rsidRPr="0018244D" w:rsidRDefault="009B6A0D" w:rsidP="00673B7E">
      <w:pPr>
        <w:pStyle w:val="Paragrafoelenco"/>
        <w:numPr>
          <w:ilvl w:val="0"/>
          <w:numId w:val="8"/>
        </w:numPr>
        <w:spacing w:after="0" w:line="240" w:lineRule="auto"/>
        <w:rPr>
          <w:sz w:val="24"/>
          <w:szCs w:val="24"/>
        </w:rPr>
      </w:pPr>
      <w:r>
        <w:rPr>
          <w:sz w:val="24"/>
          <w:szCs w:val="24"/>
          <w:lang w:val="es"/>
        </w:rPr>
        <w:t>Comprobar el desgaste del cilindro</w:t>
      </w:r>
    </w:p>
    <w:sectPr w:rsidR="00D0113F" w:rsidRPr="0018244D" w:rsidSect="003377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E054" w14:textId="77777777" w:rsidR="00DB11BF" w:rsidRDefault="00DB11BF" w:rsidP="00673B7E">
      <w:pPr>
        <w:spacing w:after="0" w:line="240" w:lineRule="auto"/>
      </w:pPr>
      <w:r>
        <w:separator/>
      </w:r>
    </w:p>
  </w:endnote>
  <w:endnote w:type="continuationSeparator" w:id="0">
    <w:p w14:paraId="689BD709" w14:textId="77777777" w:rsidR="00DB11BF" w:rsidRDefault="00DB11BF" w:rsidP="0067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F2CE" w14:textId="77777777" w:rsidR="00DB11BF" w:rsidRDefault="00DB11BF" w:rsidP="00673B7E">
      <w:pPr>
        <w:spacing w:after="0" w:line="240" w:lineRule="auto"/>
      </w:pPr>
      <w:r>
        <w:separator/>
      </w:r>
    </w:p>
  </w:footnote>
  <w:footnote w:type="continuationSeparator" w:id="0">
    <w:p w14:paraId="12FD13C1" w14:textId="77777777" w:rsidR="00DB11BF" w:rsidRDefault="00DB11BF" w:rsidP="0067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550" w14:textId="31285D71" w:rsidR="00673B7E" w:rsidRPr="00716FEA" w:rsidRDefault="00673B7E" w:rsidP="00673B7E">
    <w:pPr>
      <w:spacing w:after="0" w:line="240" w:lineRule="auto"/>
      <w:jc w:val="center"/>
      <w:rPr>
        <w:b/>
        <w:bCs/>
        <w:sz w:val="36"/>
        <w:szCs w:val="36"/>
        <w:lang w:val="es-ES"/>
      </w:rPr>
    </w:pPr>
    <w:r>
      <w:rPr>
        <w:b/>
        <w:bCs/>
        <w:sz w:val="36"/>
        <w:szCs w:val="36"/>
        <w:lang w:val="es"/>
      </w:rPr>
      <w:t>Programa de revisiones y mantenimiento diario de</w:t>
    </w:r>
    <w:r w:rsidR="00B84874">
      <w:rPr>
        <w:b/>
        <w:bCs/>
        <w:sz w:val="36"/>
        <w:szCs w:val="36"/>
        <w:lang w:val="es"/>
      </w:rPr>
      <w:t> </w:t>
    </w:r>
    <w:r>
      <w:rPr>
        <w:b/>
        <w:bCs/>
        <w:sz w:val="36"/>
        <w:szCs w:val="36"/>
        <w:lang w:val="es"/>
      </w:rPr>
      <w:t>motocicletas</w:t>
    </w:r>
  </w:p>
  <w:p w14:paraId="2DA9F8FA" w14:textId="77777777" w:rsidR="00673B7E" w:rsidRPr="00716FEA" w:rsidRDefault="00673B7E">
    <w:pPr>
      <w:pStyle w:val="Intestazione"/>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6CA"/>
    <w:multiLevelType w:val="hybridMultilevel"/>
    <w:tmpl w:val="12D85884"/>
    <w:lvl w:ilvl="0" w:tplc="B43CF84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1E8D"/>
    <w:multiLevelType w:val="hybridMultilevel"/>
    <w:tmpl w:val="921E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4406"/>
    <w:multiLevelType w:val="hybridMultilevel"/>
    <w:tmpl w:val="C336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A0E"/>
    <w:multiLevelType w:val="hybridMultilevel"/>
    <w:tmpl w:val="1CE4BC2A"/>
    <w:lvl w:ilvl="0" w:tplc="0D249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10A75"/>
    <w:multiLevelType w:val="hybridMultilevel"/>
    <w:tmpl w:val="8528F47A"/>
    <w:lvl w:ilvl="0" w:tplc="917845B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A210F"/>
    <w:multiLevelType w:val="hybridMultilevel"/>
    <w:tmpl w:val="81B47D1E"/>
    <w:lvl w:ilvl="0" w:tplc="BFB657A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2758E"/>
    <w:multiLevelType w:val="hybridMultilevel"/>
    <w:tmpl w:val="C6482BE4"/>
    <w:lvl w:ilvl="0" w:tplc="77242812">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4738D"/>
    <w:multiLevelType w:val="hybridMultilevel"/>
    <w:tmpl w:val="55646E0E"/>
    <w:lvl w:ilvl="0" w:tplc="0D249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532361">
    <w:abstractNumId w:val="2"/>
  </w:num>
  <w:num w:numId="2" w16cid:durableId="86537709">
    <w:abstractNumId w:val="4"/>
  </w:num>
  <w:num w:numId="3" w16cid:durableId="1619801242">
    <w:abstractNumId w:val="7"/>
  </w:num>
  <w:num w:numId="4" w16cid:durableId="636644066">
    <w:abstractNumId w:val="0"/>
  </w:num>
  <w:num w:numId="5" w16cid:durableId="1495995722">
    <w:abstractNumId w:val="1"/>
  </w:num>
  <w:num w:numId="6" w16cid:durableId="1935934001">
    <w:abstractNumId w:val="5"/>
  </w:num>
  <w:num w:numId="7" w16cid:durableId="527110472">
    <w:abstractNumId w:val="3"/>
  </w:num>
  <w:num w:numId="8" w16cid:durableId="954748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0D"/>
    <w:rsid w:val="0018244D"/>
    <w:rsid w:val="00337702"/>
    <w:rsid w:val="0041797F"/>
    <w:rsid w:val="00673B7E"/>
    <w:rsid w:val="00716FEA"/>
    <w:rsid w:val="008A7045"/>
    <w:rsid w:val="00972AE7"/>
    <w:rsid w:val="009B6A0D"/>
    <w:rsid w:val="00B84874"/>
    <w:rsid w:val="00D0113F"/>
    <w:rsid w:val="00DB11BF"/>
    <w:rsid w:val="00EB4E77"/>
    <w:rsid w:val="00F5265F"/>
    <w:rsid w:val="00F91E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0A527"/>
  <w15:chartTrackingRefBased/>
  <w15:docId w15:val="{C158E88C-2C2E-4C20-AF2B-93382656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3B7E"/>
    <w:pPr>
      <w:ind w:left="720"/>
      <w:contextualSpacing/>
    </w:pPr>
  </w:style>
  <w:style w:type="paragraph" w:styleId="Intestazione">
    <w:name w:val="header"/>
    <w:basedOn w:val="Normale"/>
    <w:link w:val="IntestazioneCarattere"/>
    <w:uiPriority w:val="99"/>
    <w:unhideWhenUsed/>
    <w:rsid w:val="00673B7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73B7E"/>
  </w:style>
  <w:style w:type="paragraph" w:styleId="Pidipagina">
    <w:name w:val="footer"/>
    <w:basedOn w:val="Normale"/>
    <w:link w:val="PidipaginaCarattere"/>
    <w:uiPriority w:val="99"/>
    <w:unhideWhenUsed/>
    <w:rsid w:val="00673B7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7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cc140-f33a-4ad1-b528-9ae9ccdcd936" xsi:nil="true"/>
    <lcf76f155ced4ddcb4097134ff3c332f xmlns="91a1b552-16f9-448a-a131-c325d80e48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6" ma:contentTypeDescription="Create a new document." ma:contentTypeScope="" ma:versionID="2d7e9a1d0f9d06f677c2fd56d5bc5839">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3e98837383c250214d27de7f70ffe19f"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71e7c-188f-4b2e-bec2-4f650d01e56f}" ma:internalName="TaxCatchAll" ma:showField="CatchAllData" ma:web="f32cc140-f33a-4ad1-b528-9ae9ccdcd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C1877-C3C7-486B-9AA2-C5A393F9ED96}">
  <ds:schemaRefs>
    <ds:schemaRef ds:uri="http://schemas.microsoft.com/office/2006/metadata/properties"/>
    <ds:schemaRef ds:uri="http://schemas.microsoft.com/office/infopath/2007/PartnerControls"/>
    <ds:schemaRef ds:uri="f32cc140-f33a-4ad1-b528-9ae9ccdcd936"/>
    <ds:schemaRef ds:uri="91a1b552-16f9-448a-a131-c325d80e4859"/>
  </ds:schemaRefs>
</ds:datastoreItem>
</file>

<file path=customXml/itemProps2.xml><?xml version="1.0" encoding="utf-8"?>
<ds:datastoreItem xmlns:ds="http://schemas.openxmlformats.org/officeDocument/2006/customXml" ds:itemID="{89217FAD-018A-4AB0-BA4C-04A2BFB6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D7C46-CFB3-438E-9BF6-A58CA8FC6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Rocco Pellegrino</cp:lastModifiedBy>
  <cp:revision>9</cp:revision>
  <dcterms:created xsi:type="dcterms:W3CDTF">2021-03-12T10:55:00Z</dcterms:created>
  <dcterms:modified xsi:type="dcterms:W3CDTF">2023-03-17T12:25:00Z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ies>
</file>