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2601"/>
        <w:gridCol w:w="2977"/>
        <w:gridCol w:w="1559"/>
        <w:gridCol w:w="2979"/>
      </w:tblGrid>
      <w:tr w:rsidR="00BC2C55" w:rsidRPr="007078C8" w14:paraId="3AEB3C55" w14:textId="77777777" w:rsidTr="00CC1EBA">
        <w:trPr>
          <w:trHeight w:val="397"/>
        </w:trPr>
        <w:tc>
          <w:tcPr>
            <w:tcW w:w="2601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C0248D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MISSION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46FF53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58BE05A4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RÉGION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CEB5367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61CF1BD0" w14:textId="77777777" w:rsidTr="00CC1EBA">
        <w:trPr>
          <w:trHeight w:val="397"/>
        </w:trPr>
        <w:tc>
          <w:tcPr>
            <w:tcW w:w="26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765F45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DATE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131C476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1D4AE060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ÉTABLI PAR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C8E7FF1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  <w:tr w:rsidR="00BC2C55" w:rsidRPr="007078C8" w14:paraId="3507CACE" w14:textId="77777777" w:rsidTr="00CC1EBA">
        <w:trPr>
          <w:trHeight w:val="397"/>
        </w:trPr>
        <w:tc>
          <w:tcPr>
            <w:tcW w:w="26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6ADD8B" w14:textId="77777777" w:rsidR="00BC2C55" w:rsidRPr="007078C8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fr"/>
              </w:rPr>
              <w:t>ADRESSE ÉLECTRONIQUE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5BC1F550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3AECD368" w14:textId="77777777" w:rsidR="00BC2C55" w:rsidRPr="007078C8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fr"/>
              </w:rPr>
              <w:t>TÉLÉPHONE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A77125A" w14:textId="77777777" w:rsidR="00BC2C55" w:rsidRPr="007078C8" w:rsidRDefault="00BC2C55" w:rsidP="00BC2C55">
            <w:pPr>
              <w:rPr>
                <w:rFonts w:eastAsia="Calibri"/>
              </w:rPr>
            </w:pPr>
          </w:p>
        </w:tc>
      </w:tr>
    </w:tbl>
    <w:p w14:paraId="06FC1EF3" w14:textId="207D1F53" w:rsidR="00660AF5" w:rsidRPr="007078C8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fr"/>
        </w:rPr>
        <w:t>Évaluation logistique</w:t>
      </w:r>
    </w:p>
    <w:p w14:paraId="113C0927" w14:textId="6F3926A1" w:rsidR="00235201" w:rsidRPr="007078C8" w:rsidRDefault="00765C58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fr"/>
        </w:rPr>
        <w:t xml:space="preserve">Douanes </w:t>
      </w:r>
    </w:p>
    <w:p w14:paraId="4F19D359" w14:textId="2E751635" w:rsidR="006257F5" w:rsidRPr="007078C8" w:rsidRDefault="006257F5" w:rsidP="006257F5">
      <w:pPr>
        <w:rPr>
          <w:rFonts w:eastAsia="Calibri"/>
        </w:rPr>
      </w:pPr>
    </w:p>
    <w:p w14:paraId="5CE1BD7A" w14:textId="77777777" w:rsidR="006257F5" w:rsidRPr="007078C8" w:rsidRDefault="006257F5" w:rsidP="006257F5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tblStyle w:val="Grigliatabella"/>
        <w:tblW w:w="14992" w:type="dxa"/>
        <w:tblLayout w:type="fixed"/>
        <w:tblLook w:val="01E0" w:firstRow="1" w:lastRow="1" w:firstColumn="1" w:lastColumn="1" w:noHBand="0" w:noVBand="0"/>
      </w:tblPr>
      <w:tblGrid>
        <w:gridCol w:w="392"/>
        <w:gridCol w:w="8363"/>
        <w:gridCol w:w="992"/>
        <w:gridCol w:w="5245"/>
      </w:tblGrid>
      <w:tr w:rsidR="00686A6D" w:rsidRPr="007078C8" w14:paraId="2EEDADB4" w14:textId="77777777" w:rsidTr="00687BEA">
        <w:trPr>
          <w:trHeight w:val="368"/>
          <w:tblHeader/>
        </w:trPr>
        <w:tc>
          <w:tcPr>
            <w:tcW w:w="8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25B298D5" w14:textId="1FE5692F" w:rsidR="00686A6D" w:rsidRPr="00CC1EBA" w:rsidRDefault="00686A6D" w:rsidP="00C80C44">
            <w:pPr>
              <w:jc w:val="center"/>
              <w:rPr>
                <w:rFonts w:ascii="Calibri" w:hAnsi="Calibri" w:cs="Arial"/>
                <w:b/>
                <w:color w:val="FFFFFF" w:themeColor="background1"/>
                <w:lang w:val="fr-FR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Liste de contrôle finale pour les activités d</w:t>
            </w:r>
            <w:r w:rsidR="00CC1EBA"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’</w:t>
            </w:r>
            <w:r>
              <w:rPr>
                <w:rStyle w:val="Enfasigrassetto"/>
                <w:rFonts w:ascii="Calibri" w:hAnsi="Calibri" w:cs="Arial"/>
                <w:color w:val="FFFFFF" w:themeColor="background1"/>
                <w:lang w:val="fr"/>
              </w:rPr>
              <w:t>évaluation des douanes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4F9DFBF2" w14:textId="77777777" w:rsidR="00686A6D" w:rsidRPr="007078C8" w:rsidRDefault="00686A6D" w:rsidP="00C80C4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fr"/>
              </w:rPr>
              <w:t>Terminé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C03A2A"/>
          </w:tcPr>
          <w:p w14:paraId="7AD74136" w14:textId="77777777" w:rsidR="00686A6D" w:rsidRPr="007078C8" w:rsidRDefault="00686A6D" w:rsidP="00C80C44">
            <w:pPr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fr"/>
              </w:rPr>
              <w:t>Commentaires</w:t>
            </w:r>
          </w:p>
        </w:tc>
      </w:tr>
      <w:tr w:rsidR="00686A6D" w:rsidRPr="007078C8" w14:paraId="536FEB83" w14:textId="77777777" w:rsidTr="00687BEA">
        <w:trPr>
          <w:trHeight w:val="602"/>
        </w:trPr>
        <w:tc>
          <w:tcPr>
            <w:tcW w:w="3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F2D9A3F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8C9317" w14:textId="2492F6F1" w:rsidR="00686A6D" w:rsidRPr="00CC1EBA" w:rsidRDefault="0007209A" w:rsidP="00C80C44">
            <w:pPr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Connaître clairement les autorités existantes, comprendre leurs responsabilités, les méthodes et les procédures qu</w:t>
            </w:r>
            <w:r w:rsidR="00CC1EBA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elles appliquent.</w:t>
            </w:r>
          </w:p>
        </w:tc>
        <w:tc>
          <w:tcPr>
            <w:tcW w:w="992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3A27D" w14:textId="452AD3A6" w:rsidR="00686A6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32496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AD53AD" w14:textId="37B1D155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686A6D" w:rsidRPr="007078C8" w14:paraId="5892ACA7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AAEE5D" w14:textId="77777777" w:rsidR="00686A6D" w:rsidRPr="007078C8" w:rsidRDefault="00686A6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2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71D3B" w14:textId="6CD013E0" w:rsidR="006C2CDA" w:rsidRPr="00CC1EBA" w:rsidRDefault="00D43FAE" w:rsidP="00C80C44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Connaître les réglementations spécifiques du pays ou désigner un tiers fiable qui les connaît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94A29" w14:textId="11E8D9DD" w:rsidR="00686A6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6643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1EC5B0" w14:textId="09C28084" w:rsidR="00686A6D" w:rsidRPr="007078C8" w:rsidRDefault="00686A6D" w:rsidP="00C80C44">
            <w:pPr>
              <w:jc w:val="both"/>
              <w:rPr>
                <w:rFonts w:ascii="Calibri" w:hAnsi="Calibri" w:cs="Arial"/>
                <w:i/>
                <w:iCs/>
                <w:color w:val="808080" w:themeColor="background1" w:themeShade="80"/>
              </w:rPr>
            </w:pPr>
          </w:p>
        </w:tc>
      </w:tr>
      <w:tr w:rsidR="00420C7D" w:rsidRPr="007078C8" w14:paraId="3DB7C796" w14:textId="77777777" w:rsidTr="006257F5">
        <w:trPr>
          <w:trHeight w:val="844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DF679F5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3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A5B7FB" w14:textId="722FFA17" w:rsidR="00420C7D" w:rsidRPr="00CC1EBA" w:rsidRDefault="00D43FAE" w:rsidP="00C80C44">
            <w:pPr>
              <w:jc w:val="left"/>
              <w:rPr>
                <w:rFonts w:cstheme="minorHAnsi"/>
                <w:lang w:val="fr-FR"/>
              </w:rPr>
            </w:pPr>
            <w:r>
              <w:rPr>
                <w:rFonts w:cstheme="minorHAnsi"/>
                <w:lang w:val="fr"/>
              </w:rPr>
              <w:t>Déterminer les barèmes généraux en vigueur (droits et taxes) et les conditions pour les catégories spéciales comme les médicaments et les équipements médicaux, les moyens de communication, les produits à double usage, etc.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FB9D3" w14:textId="0B7E83A0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6001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D8C2D8" w14:textId="145A3476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137A933F" w14:textId="77777777" w:rsidTr="00830E34">
        <w:trPr>
          <w:trHeight w:val="623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E70ADA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4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8D5E90" w14:textId="25D03057" w:rsidR="00420C7D" w:rsidRPr="00CC1EBA" w:rsidRDefault="006257F5" w:rsidP="00C80C44">
            <w:pPr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Repérer clairement les différentes pénalités et conditions de surestaries et trouver comment les éviter/atténuer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718E29" w14:textId="3095ADF2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63522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7782F" w14:textId="68E9A2FC" w:rsidR="00420C7D" w:rsidRPr="007078C8" w:rsidRDefault="00420C7D" w:rsidP="00C80C44">
            <w:pPr>
              <w:jc w:val="both"/>
              <w:rPr>
                <w:rFonts w:ascii="Calibri" w:hAnsi="Calibri" w:cs="Arial"/>
                <w:i/>
                <w:iCs/>
                <w:color w:val="000000"/>
              </w:rPr>
            </w:pPr>
          </w:p>
        </w:tc>
      </w:tr>
      <w:tr w:rsidR="00420C7D" w:rsidRPr="007078C8" w14:paraId="719353C1" w14:textId="77777777" w:rsidTr="00687BEA">
        <w:trPr>
          <w:trHeight w:val="602"/>
        </w:trPr>
        <w:tc>
          <w:tcPr>
            <w:tcW w:w="3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06F882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fr"/>
              </w:rPr>
              <w:t>5</w:t>
            </w:r>
          </w:p>
        </w:tc>
        <w:tc>
          <w:tcPr>
            <w:tcW w:w="836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C6A605" w14:textId="1B21E891" w:rsidR="00420C7D" w:rsidRPr="00CC1EBA" w:rsidRDefault="006257F5" w:rsidP="00C80C44">
            <w:pPr>
              <w:jc w:val="left"/>
              <w:rPr>
                <w:rFonts w:cstheme="minorHAnsi"/>
                <w:color w:val="000000"/>
                <w:lang w:val="fr-FR"/>
              </w:rPr>
            </w:pPr>
            <w:r>
              <w:rPr>
                <w:rFonts w:cstheme="minorHAnsi"/>
                <w:lang w:val="fr"/>
              </w:rPr>
              <w:t>Connaître le statut de l</w:t>
            </w:r>
            <w:r w:rsidR="00CC1EBA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organisation interne en ce qui concerne l</w:t>
            </w:r>
            <w:r w:rsidR="00CC1EBA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immatriculation et les exonérations possibles, y compris la situation de l</w:t>
            </w:r>
            <w:r w:rsidR="00CC1EBA">
              <w:rPr>
                <w:rFonts w:cstheme="minorHAnsi"/>
                <w:lang w:val="fr"/>
              </w:rPr>
              <w:t>’</w:t>
            </w:r>
            <w:r>
              <w:rPr>
                <w:rFonts w:cstheme="minorHAnsi"/>
                <w:lang w:val="fr"/>
              </w:rPr>
              <w:t>homologue local, le cas échéant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DBD899" w14:textId="0BC1E083" w:rsidR="00420C7D" w:rsidRPr="007078C8" w:rsidRDefault="00000000" w:rsidP="00C80C44">
            <w:pPr>
              <w:jc w:val="center"/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6442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1123B4" w14:textId="77777777" w:rsidR="00420C7D" w:rsidRPr="007078C8" w:rsidRDefault="00420C7D" w:rsidP="00C80C44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3C010920" w14:textId="77777777" w:rsidR="00235201" w:rsidRPr="007078C8" w:rsidRDefault="00235201" w:rsidP="00235201">
      <w:pPr>
        <w:pStyle w:val="Titolo3"/>
        <w:jc w:val="right"/>
      </w:pPr>
    </w:p>
    <w:p w14:paraId="2FBCE695" w14:textId="77777777" w:rsidR="005012C0" w:rsidRPr="003D3312" w:rsidRDefault="005012C0" w:rsidP="005012C0">
      <w:pPr>
        <w:pStyle w:val="Titolo3"/>
        <w:numPr>
          <w:ilvl w:val="0"/>
          <w:numId w:val="0"/>
        </w:numPr>
        <w:rPr>
          <w:color w:val="C03A2A"/>
          <w:sz w:val="26"/>
        </w:rPr>
      </w:pPr>
      <w:r>
        <w:rPr>
          <w:color w:val="C03A2A"/>
          <w:sz w:val="26"/>
          <w:lang w:val="fr"/>
        </w:rPr>
        <w:t>Conseils utiles :</w:t>
      </w:r>
    </w:p>
    <w:p w14:paraId="7CE6BDC3" w14:textId="77777777" w:rsidR="005012C0" w:rsidRPr="007078C8" w:rsidRDefault="005012C0" w:rsidP="005012C0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>Demandez une rétroaction à vos collègues.</w:t>
      </w:r>
    </w:p>
    <w:p w14:paraId="3B0AE7AA" w14:textId="77777777" w:rsidR="005012C0" w:rsidRPr="007078C8" w:rsidRDefault="005012C0" w:rsidP="005012C0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 xml:space="preserve">Rendez-vous sur le passage frontalier chaque fois que vous le pouvez pour évaluer visuellement les capacités et les conditions de travail. </w:t>
      </w:r>
    </w:p>
    <w:p w14:paraId="2C66281F" w14:textId="13DB0486" w:rsidR="005012C0" w:rsidRPr="007078C8" w:rsidRDefault="005012C0" w:rsidP="005012C0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 xml:space="preserve">Désignez un courtier en douane fiable qui sera chargé des opérations douanières et faites-vous conseiller par un expert fiscal avant de procéder à toute expédition. </w:t>
      </w:r>
    </w:p>
    <w:p w14:paraId="661DEC0D" w14:textId="6B69A4C2" w:rsidR="005012C0" w:rsidRPr="007078C8" w:rsidRDefault="005012C0" w:rsidP="005012C0">
      <w:pPr>
        <w:spacing w:after="0"/>
        <w:rPr>
          <w:rFonts w:cstheme="minorHAnsi"/>
          <w:i/>
          <w:iCs/>
          <w:color w:val="7F7F7F" w:themeColor="text1" w:themeTint="80"/>
        </w:rPr>
      </w:pPr>
      <w:r>
        <w:rPr>
          <w:rFonts w:cstheme="minorHAnsi"/>
          <w:i/>
          <w:iCs/>
          <w:color w:val="7F7F7F" w:themeColor="text1" w:themeTint="80"/>
          <w:lang w:val="fr"/>
        </w:rPr>
        <w:t>Maintenez un contact étroit avec le siège ou l</w:t>
      </w:r>
      <w:r w:rsidR="00CC1EBA">
        <w:rPr>
          <w:rFonts w:cstheme="minorHAnsi"/>
          <w:i/>
          <w:iCs/>
          <w:color w:val="7F7F7F" w:themeColor="text1" w:themeTint="8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lang w:val="fr"/>
        </w:rPr>
        <w:t>expéditeur, et informez-le à l</w:t>
      </w:r>
      <w:r w:rsidR="00CC1EBA">
        <w:rPr>
          <w:rFonts w:cstheme="minorHAnsi"/>
          <w:i/>
          <w:iCs/>
          <w:color w:val="7F7F7F" w:themeColor="text1" w:themeTint="80"/>
          <w:lang w:val="fr"/>
        </w:rPr>
        <w:t>’</w:t>
      </w:r>
      <w:r>
        <w:rPr>
          <w:rFonts w:cstheme="minorHAnsi"/>
          <w:i/>
          <w:iCs/>
          <w:color w:val="7F7F7F" w:themeColor="text1" w:themeTint="80"/>
          <w:lang w:val="fr"/>
        </w:rPr>
        <w:t>avance de toute contrainte éventuelle.</w:t>
      </w:r>
    </w:p>
    <w:p w14:paraId="7BC0FFC1" w14:textId="77777777" w:rsidR="005012C0" w:rsidRDefault="005012C0">
      <w:pPr>
        <w:rPr>
          <w:i/>
          <w:iCs/>
          <w:color w:val="808080" w:themeColor="background1" w:themeShade="80"/>
        </w:rPr>
      </w:pPr>
    </w:p>
    <w:p w14:paraId="510C4BEA" w14:textId="77777777" w:rsidR="005012C0" w:rsidRDefault="005012C0">
      <w:pPr>
        <w:rPr>
          <w:i/>
          <w:iCs/>
          <w:color w:val="808080" w:themeColor="background1" w:themeShade="80"/>
        </w:rPr>
      </w:pPr>
    </w:p>
    <w:p w14:paraId="2DB7B0E2" w14:textId="6352EA4F" w:rsidR="00E01FCA" w:rsidRDefault="00E01FCA" w:rsidP="00E01FCA">
      <w:pPr>
        <w:jc w:val="center"/>
        <w:rPr>
          <w:i/>
          <w:iCs/>
          <w:color w:val="808080" w:themeColor="background1" w:themeShade="80"/>
          <w:sz w:val="18"/>
          <w:szCs w:val="18"/>
        </w:rPr>
      </w:pPr>
      <w:r>
        <w:rPr>
          <w:i/>
          <w:iCs/>
          <w:color w:val="808080" w:themeColor="background1" w:themeShade="80"/>
          <w:sz w:val="18"/>
          <w:szCs w:val="18"/>
          <w:lang w:val="fr"/>
        </w:rPr>
        <w:t>Cette évaluation n</w:t>
      </w:r>
      <w:r w:rsidR="00CC1EBA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est pas destinée à être exhaustive et/ou peut ne pas être totalement pertinente ; ignorez la ou les sections/questions qui ne s</w:t>
      </w:r>
      <w:r w:rsidR="00CC1EBA">
        <w:rPr>
          <w:i/>
          <w:iCs/>
          <w:color w:val="808080" w:themeColor="background1" w:themeShade="80"/>
          <w:sz w:val="18"/>
          <w:szCs w:val="18"/>
          <w:lang w:val="fr"/>
        </w:rPr>
        <w:t>’</w:t>
      </w:r>
      <w:r>
        <w:rPr>
          <w:i/>
          <w:iCs/>
          <w:color w:val="808080" w:themeColor="background1" w:themeShade="80"/>
          <w:sz w:val="18"/>
          <w:szCs w:val="18"/>
          <w:lang w:val="fr"/>
        </w:rPr>
        <w:t>appliquent pas au contexte évalué ou modifiez-les si nécessaire.</w:t>
      </w:r>
    </w:p>
    <w:p w14:paraId="0EBD7C65" w14:textId="53182EEC" w:rsidR="00830E34" w:rsidRDefault="00830E34">
      <w:pPr>
        <w:rPr>
          <w:rFonts w:eastAsiaTheme="majorEastAsia" w:cstheme="majorBidi"/>
          <w:color w:val="C03A2A"/>
          <w:sz w:val="26"/>
          <w:szCs w:val="26"/>
        </w:rPr>
      </w:pPr>
    </w:p>
    <w:p w14:paraId="61CCF4D7" w14:textId="77777777" w:rsidR="00CC1EBA" w:rsidRPr="007078C8" w:rsidRDefault="00CC1EBA">
      <w:pPr>
        <w:rPr>
          <w:rFonts w:eastAsiaTheme="majorEastAsia" w:cstheme="majorBidi"/>
          <w:color w:val="C03A2A"/>
          <w:sz w:val="26"/>
          <w:szCs w:val="26"/>
        </w:rPr>
      </w:pPr>
    </w:p>
    <w:tbl>
      <w:tblPr>
        <w:tblW w:w="151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3"/>
        <w:gridCol w:w="3230"/>
        <w:gridCol w:w="1887"/>
        <w:gridCol w:w="1978"/>
        <w:gridCol w:w="892"/>
        <w:gridCol w:w="2127"/>
        <w:gridCol w:w="1701"/>
      </w:tblGrid>
      <w:tr w:rsidR="00E05B8A" w:rsidRPr="007078C8" w14:paraId="3A372E64" w14:textId="77777777" w:rsidTr="49A4D208">
        <w:trPr>
          <w:trHeight w:val="420"/>
        </w:trPr>
        <w:tc>
          <w:tcPr>
            <w:tcW w:w="151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232AC0E7" w14:textId="77777777" w:rsidR="00E05B8A" w:rsidRPr="007078C8" w:rsidRDefault="00E05B8A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lastRenderedPageBreak/>
              <w:t>Autorité douanière nationale</w:t>
            </w:r>
          </w:p>
        </w:tc>
      </w:tr>
      <w:tr w:rsidR="00E05B8A" w:rsidRPr="007078C8" w14:paraId="1D5A604E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FB8F50" w14:textId="330A0381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AB5D9D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D73B90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Adresse du bureau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B8EB8F5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4C59996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F2D46E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Agent de liaison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7052EEE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CE650B5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AB2E72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1C93130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45E0784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Relève du ministère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6530E4C" w14:textId="3685D0B8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B584E0D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5B73DC4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D75D1B" w:rsidRPr="007078C8" w14:paraId="342B3524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E70E5FC" w14:textId="77777777" w:rsidR="00D75D1B" w:rsidRPr="007078C8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Les réglementations douanières sont accessibles au public sur une page web ou un document similaire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58"/>
            </w:tblGrid>
            <w:tr w:rsidR="00D75D1B" w:rsidRPr="007078C8" w14:paraId="16508535" w14:textId="77777777" w:rsidTr="00CC1EB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24264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C33F5CC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6979B1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99021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6E21F6" w14:textId="77777777" w:rsidR="00D75D1B" w:rsidRPr="007078C8" w:rsidRDefault="00D75D1B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119D015" w14:textId="77777777" w:rsidR="00D75D1B" w:rsidRPr="007078C8" w:rsidRDefault="00D75D1B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2A12F1FC" w14:textId="77777777" w:rsidR="00D75D1B" w:rsidRPr="007078C8" w:rsidRDefault="00D75D1B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870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0F48152" w14:textId="77777777" w:rsidR="00D75D1B" w:rsidRPr="007078C8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Sinon, où peut-on les trouver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3828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EC34497" w14:textId="77777777" w:rsidR="00D75D1B" w:rsidRPr="007078C8" w:rsidRDefault="00D75D1B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E403F58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8A2693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Les barèmes des droits/tarifs sont connus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58"/>
            </w:tblGrid>
            <w:tr w:rsidR="00E05B8A" w:rsidRPr="007078C8" w14:paraId="50BA151D" w14:textId="77777777" w:rsidTr="00CC1EB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567589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B333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7D92698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781248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A45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DCBA4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0DC8DEC4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E16C7E3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exonération générale est-elle en place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523"/>
            </w:tblGrid>
            <w:tr w:rsidR="00E05B8A" w:rsidRPr="007078C8" w14:paraId="06F27E32" w14:textId="77777777" w:rsidTr="00CC1EB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995411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AFF42A0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DABFB5F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441112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D7401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C3286C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1FDFF82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81D9EF9" w14:textId="77777777" w:rsidTr="49A4D208">
        <w:trPr>
          <w:trHeight w:val="300"/>
        </w:trPr>
        <w:tc>
          <w:tcPr>
            <w:tcW w:w="6583" w:type="dxa"/>
            <w:gridSpan w:val="2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CAF5E0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Le bureau de douane dispose-t-il des moyens et des procédures pour informatiser les données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? </w:t>
            </w:r>
          </w:p>
        </w:tc>
        <w:tc>
          <w:tcPr>
            <w:tcW w:w="1887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4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58"/>
            </w:tblGrid>
            <w:tr w:rsidR="00E05B8A" w:rsidRPr="007078C8" w14:paraId="3828D452" w14:textId="77777777" w:rsidTr="00CC1EB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0223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247633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B65B2D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17692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D47C2D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5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ACB857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11662B3A" w14:textId="77777777" w:rsidR="00E05B8A" w:rsidRPr="007078C8" w:rsidRDefault="00E05B8A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997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179516F5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Une partie au moins des procédures peut-elle être réalisée en ligne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?</w:t>
            </w:r>
          </w:p>
        </w:tc>
        <w:tc>
          <w:tcPr>
            <w:tcW w:w="1701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tbl>
            <w:tblPr>
              <w:tblStyle w:val="Grigliatabella"/>
              <w:tblW w:w="15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523"/>
            </w:tblGrid>
            <w:tr w:rsidR="00E05B8A" w:rsidRPr="007078C8" w14:paraId="5588BE62" w14:textId="77777777" w:rsidTr="00CC1EB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89140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D9E6209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23D37A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72255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74D1DB" w14:textId="77777777" w:rsidR="00E05B8A" w:rsidRPr="007078C8" w:rsidRDefault="00E05B8A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2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1A36C90" w14:textId="77777777" w:rsidR="00E05B8A" w:rsidRPr="007078C8" w:rsidRDefault="00E05B8A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79FC88EB" w14:textId="77777777" w:rsidR="00E05B8A" w:rsidRPr="007078C8" w:rsidRDefault="00E05B8A" w:rsidP="002C3B9B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6F62EF09" w14:textId="77777777" w:rsidTr="49A4D208">
        <w:trPr>
          <w:trHeight w:val="300"/>
        </w:trPr>
        <w:tc>
          <w:tcPr>
            <w:tcW w:w="15168" w:type="dxa"/>
            <w:gridSpan w:val="7"/>
            <w:tcBorders>
              <w:left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53689D2F" w14:textId="054F7351" w:rsidR="00E05B8A" w:rsidRPr="007078C8" w:rsidRDefault="00322DE9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En présence de plusieurs autorités...</w:t>
            </w:r>
          </w:p>
        </w:tc>
      </w:tr>
      <w:tr w:rsidR="00E05B8A" w:rsidRPr="007078C8" w14:paraId="03004A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7919BD" w14:textId="6E197A95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autorité, si différent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DDD5009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E54441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Adresse du bureau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1C4B929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1FCC1724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D347DC9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Agent de liaison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1CA4C5C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8E022B6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9A09048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2A9662DA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3A072A7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Relève du ministère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D5B61CF" w14:textId="377209A1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5C426D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1126AC2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E05B8A" w:rsidRPr="007078C8" w14:paraId="0A93957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65B1EE2" w14:textId="78AE4856" w:rsidR="00E05B8A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Autorité/mandat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organisme 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0BCAE33" w14:textId="77777777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173BC28" w14:textId="6C36689D" w:rsidR="00E05B8A" w:rsidRPr="007078C8" w:rsidRDefault="00E05B8A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Produits spécifiques relatifs à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organisme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0063E60" w14:textId="77777777" w:rsidR="00E05B8A" w:rsidRPr="007078C8" w:rsidRDefault="00E05B8A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7DC9B333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07BB0D" w14:textId="1AFEDED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autorité, si différent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9FC0A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AECC3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Adresse du bureau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5DC4180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33CA9471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DEC945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Agent de liaison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8041F08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12743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A5C58E2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01F6BC3D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DAD91A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Relève du ministère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6BAD0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7D2F90B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3A8E8C7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5FD2F4B6" w14:textId="77777777" w:rsidTr="49A4D208">
        <w:trPr>
          <w:trHeight w:val="300"/>
        </w:trPr>
        <w:tc>
          <w:tcPr>
            <w:tcW w:w="3353" w:type="dxa"/>
            <w:tcBorders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A02E7F" w14:textId="2644312E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Autorité/mandat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organisme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924C323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25EF002" w14:textId="4CCFF03B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Produits spécifiques relatifs à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organisme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2A2B7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19B248B9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35345D5" w14:textId="0C591BA0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Nom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autorité, si différent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CAAE73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37576AA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Adresse du bureau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C55FC06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16128D5E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79CB32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Agent de liaison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92BA9D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750DD6C6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EF55D8C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73FC6E1D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0C609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Relève du ministère de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8765941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F4ADBE4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Coordonnées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55E2AC6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322DE9" w:rsidRPr="007078C8" w14:paraId="4ED17295" w14:textId="77777777" w:rsidTr="49A4D208">
        <w:trPr>
          <w:trHeight w:val="300"/>
        </w:trPr>
        <w:tc>
          <w:tcPr>
            <w:tcW w:w="335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36193D0E" w14:textId="0857B9A4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Autorité/mandat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organisme</w:t>
            </w:r>
          </w:p>
        </w:tc>
        <w:tc>
          <w:tcPr>
            <w:tcW w:w="5117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14818EF" w14:textId="77777777" w:rsidR="00322DE9" w:rsidRPr="007078C8" w:rsidRDefault="00322DE9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color w:val="808080" w:themeColor="background1" w:themeShade="80"/>
              </w:rPr>
            </w:pPr>
          </w:p>
        </w:tc>
        <w:tc>
          <w:tcPr>
            <w:tcW w:w="1978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5F129F1" w14:textId="55938E09" w:rsidR="00322DE9" w:rsidRPr="007078C8" w:rsidRDefault="006A5256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Produits spécifiques relatifs à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organisme</w:t>
            </w:r>
          </w:p>
        </w:tc>
        <w:tc>
          <w:tcPr>
            <w:tcW w:w="4720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FE2E754" w14:textId="77777777" w:rsidR="00322DE9" w:rsidRPr="007078C8" w:rsidRDefault="00322DE9" w:rsidP="002C3B9B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</w:tbl>
    <w:p w14:paraId="2787E361" w14:textId="64565059" w:rsidR="00E05B8A" w:rsidRDefault="00E05B8A" w:rsidP="00255A8D"/>
    <w:p w14:paraId="5E554A82" w14:textId="091857D0" w:rsidR="00752E66" w:rsidRDefault="00752E66" w:rsidP="00255A8D"/>
    <w:p w14:paraId="05ED8056" w14:textId="77777777" w:rsidR="00752E66" w:rsidRPr="007078C8" w:rsidRDefault="00752E66" w:rsidP="00255A8D"/>
    <w:p w14:paraId="7F55F77A" w14:textId="62B9BFD8" w:rsidR="00CB77B3" w:rsidRDefault="00CB77B3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p w14:paraId="0B019B76" w14:textId="57B5B71C" w:rsidR="005D3FF6" w:rsidRDefault="005D3FF6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p w14:paraId="713EA4AE" w14:textId="0B409C8D" w:rsidR="005D3FF6" w:rsidRDefault="005D3FF6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p w14:paraId="48C29215" w14:textId="77777777" w:rsidR="005D3FF6" w:rsidRPr="007078C8" w:rsidRDefault="005D3FF6" w:rsidP="00CB77B3">
      <w:pPr>
        <w:spacing w:after="0"/>
        <w:jc w:val="right"/>
        <w:rPr>
          <w:rFonts w:cstheme="minorHAnsi"/>
          <w:color w:val="7F7F7F" w:themeColor="text1" w:themeTint="80"/>
        </w:rPr>
      </w:pPr>
    </w:p>
    <w:tbl>
      <w:tblPr>
        <w:tblW w:w="1519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27"/>
        <w:gridCol w:w="991"/>
        <w:gridCol w:w="1135"/>
        <w:gridCol w:w="283"/>
        <w:gridCol w:w="283"/>
        <w:gridCol w:w="993"/>
        <w:gridCol w:w="421"/>
        <w:gridCol w:w="311"/>
        <w:gridCol w:w="709"/>
        <w:gridCol w:w="1842"/>
        <w:gridCol w:w="993"/>
        <w:gridCol w:w="992"/>
        <w:gridCol w:w="2552"/>
      </w:tblGrid>
      <w:tr w:rsidR="00CB77B3" w:rsidRPr="007078C8" w14:paraId="5316B3E0" w14:textId="77777777" w:rsidTr="00CC1704">
        <w:trPr>
          <w:trHeight w:val="420"/>
        </w:trPr>
        <w:tc>
          <w:tcPr>
            <w:tcW w:w="15191" w:type="dxa"/>
            <w:gridSpan w:val="14"/>
            <w:shd w:val="clear" w:color="auto" w:fill="C03A2A"/>
            <w:hideMark/>
          </w:tcPr>
          <w:p w14:paraId="2003F690" w14:textId="743FC5AD" w:rsidR="00CB77B3" w:rsidRPr="007078C8" w:rsidRDefault="005D3FF6" w:rsidP="002C3B9B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Marchandises spécifiques</w:t>
            </w:r>
          </w:p>
        </w:tc>
      </w:tr>
      <w:tr w:rsidR="00CB77B3" w:rsidRPr="007078C8" w14:paraId="4BA96514" w14:textId="77777777" w:rsidTr="00CC170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28FF6FBE" w14:textId="1516788E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Catégories spéciales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A6E9DEB" w14:textId="45D99E79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Certains produits sont-ils soumis à un embargo 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067DDA44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15328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AD2EAB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E417F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21391046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78EB6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CEC762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252B0E3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gridSpan w:val="3"/>
          </w:tcPr>
          <w:p w14:paraId="7FCE021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Si oui, précisez.</w:t>
            </w:r>
          </w:p>
        </w:tc>
        <w:tc>
          <w:tcPr>
            <w:tcW w:w="6379" w:type="dxa"/>
            <w:gridSpan w:val="4"/>
          </w:tcPr>
          <w:p w14:paraId="1D331495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14E091A1" w14:textId="77777777" w:rsidTr="00CC1704">
        <w:trPr>
          <w:trHeight w:val="300"/>
        </w:trPr>
        <w:tc>
          <w:tcPr>
            <w:tcW w:w="1559" w:type="dxa"/>
            <w:vMerge/>
          </w:tcPr>
          <w:p w14:paraId="3C979F03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1FBBFB67" w14:textId="7A35E091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Existe-t-il une réglementation spéciale relative aux médicaments ou aux dispositifs médicaux ? 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1E79DFFA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8673305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9A8529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9746EB4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8757196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2C7A3B1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FDF8EE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44924C2B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gridSpan w:val="3"/>
            <w:shd w:val="clear" w:color="auto" w:fill="F2F2F2" w:themeFill="background1" w:themeFillShade="F2"/>
          </w:tcPr>
          <w:p w14:paraId="3B80D900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Si oui, précisez.</w:t>
            </w: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5911A47F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43BA32B5" w14:textId="77777777" w:rsidTr="00CC1704">
        <w:trPr>
          <w:trHeight w:val="300"/>
        </w:trPr>
        <w:tc>
          <w:tcPr>
            <w:tcW w:w="1559" w:type="dxa"/>
            <w:vMerge/>
          </w:tcPr>
          <w:p w14:paraId="063F79C6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4C2F61D1" w14:textId="57096110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Existe-t-il une réglementation spéciale relative aux véhicules et aux pièces détachées 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0D5A418B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780674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C8744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522A4F6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35095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D1F35EE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64A6A9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5A91220D" w14:textId="77777777" w:rsidR="00CB77B3" w:rsidRPr="007078C8" w:rsidRDefault="00CB77B3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1" w:type="dxa"/>
            <w:gridSpan w:val="3"/>
          </w:tcPr>
          <w:p w14:paraId="0CD426AD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Si oui, précisez.</w:t>
            </w:r>
          </w:p>
        </w:tc>
        <w:tc>
          <w:tcPr>
            <w:tcW w:w="6379" w:type="dxa"/>
            <w:gridSpan w:val="4"/>
          </w:tcPr>
          <w:p w14:paraId="41DC83D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6FF255AD" w14:textId="77777777" w:rsidTr="00CC1704">
        <w:trPr>
          <w:trHeight w:val="300"/>
        </w:trPr>
        <w:tc>
          <w:tcPr>
            <w:tcW w:w="1559" w:type="dxa"/>
            <w:vMerge/>
          </w:tcPr>
          <w:p w14:paraId="593829A9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5AA3256A" w14:textId="543AAD64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Existe-t-il une réglementation spéciale relative aux équipements de communication 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0EC2CE9B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890103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DF385D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820DFE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8350583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55FAAAF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3B425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627CB7A5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3"/>
            <w:shd w:val="clear" w:color="auto" w:fill="F2F2F2" w:themeFill="background1" w:themeFillShade="F2"/>
          </w:tcPr>
          <w:p w14:paraId="659E1CA4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Si oui, précisez.</w:t>
            </w:r>
          </w:p>
        </w:tc>
        <w:tc>
          <w:tcPr>
            <w:tcW w:w="6379" w:type="dxa"/>
            <w:gridSpan w:val="4"/>
            <w:shd w:val="clear" w:color="auto" w:fill="F2F2F2" w:themeFill="background1" w:themeFillShade="F2"/>
          </w:tcPr>
          <w:p w14:paraId="7DBDA866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509733C1" w14:textId="77777777" w:rsidTr="00CC1704">
        <w:trPr>
          <w:trHeight w:val="300"/>
        </w:trPr>
        <w:tc>
          <w:tcPr>
            <w:tcW w:w="1559" w:type="dxa"/>
            <w:vMerge/>
          </w:tcPr>
          <w:p w14:paraId="3ECDBB2B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75923B0E" w14:textId="6F7D1D6F" w:rsidR="00CB77B3" w:rsidRPr="007078C8" w:rsidRDefault="00976DE4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Existe-t-il une réglementation spéciale relative aux articles à double usage (de qualité militaire) (gilets pare-balles, etc.) 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CB77B3" w:rsidRPr="007078C8" w14:paraId="14AF33A6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507233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F09182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0AE0C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655698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5ED145" w14:textId="77777777" w:rsidR="00CB77B3" w:rsidRPr="007078C8" w:rsidRDefault="00CB77B3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D8F11EB" w14:textId="77777777" w:rsidR="00CB77B3" w:rsidRPr="007078C8" w:rsidRDefault="00CB77B3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205D2187" w14:textId="77777777" w:rsidR="00CB77B3" w:rsidRPr="007078C8" w:rsidRDefault="00CB77B3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1" w:type="dxa"/>
            <w:gridSpan w:val="3"/>
          </w:tcPr>
          <w:p w14:paraId="2FDBF0B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Si oui, précisez.</w:t>
            </w:r>
          </w:p>
        </w:tc>
        <w:tc>
          <w:tcPr>
            <w:tcW w:w="6379" w:type="dxa"/>
            <w:gridSpan w:val="4"/>
          </w:tcPr>
          <w:p w14:paraId="23AD7611" w14:textId="77777777" w:rsidR="00CB77B3" w:rsidRPr="007078C8" w:rsidRDefault="00CB77B3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B77B3" w:rsidRPr="007078C8" w14:paraId="09E0B3AE" w14:textId="77777777" w:rsidTr="00CC1704">
        <w:trPr>
          <w:trHeight w:val="300"/>
        </w:trPr>
        <w:tc>
          <w:tcPr>
            <w:tcW w:w="1559" w:type="dxa"/>
            <w:vMerge/>
          </w:tcPr>
          <w:p w14:paraId="53A95B30" w14:textId="77777777" w:rsidR="00CB77B3" w:rsidRPr="007078C8" w:rsidRDefault="00CB77B3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32" w:type="dxa"/>
            <w:gridSpan w:val="13"/>
            <w:shd w:val="clear" w:color="auto" w:fill="auto"/>
          </w:tcPr>
          <w:p w14:paraId="35B4994D" w14:textId="77777777" w:rsidR="00CB77B3" w:rsidRPr="007078C8" w:rsidRDefault="00CB77B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Autres remarques : </w:t>
            </w:r>
          </w:p>
          <w:p w14:paraId="231C25BE" w14:textId="003CC094" w:rsidR="00763013" w:rsidRPr="007078C8" w:rsidRDefault="00763013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47F" w:rsidRPr="007078C8" w14:paraId="71FA1CC2" w14:textId="77777777" w:rsidTr="00CC170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0C59E2E5" w14:textId="1F593361" w:rsidR="0094647F" w:rsidRPr="007078C8" w:rsidRDefault="0094647F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Exigences en matière d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inspection 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6F622602" w14:textId="048B0ACF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Les réglementations relatives aux procédures d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essai sont-elles claires ?</w:t>
            </w:r>
          </w:p>
        </w:tc>
        <w:tc>
          <w:tcPr>
            <w:tcW w:w="1559" w:type="dxa"/>
            <w:gridSpan w:val="3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94647F" w:rsidRPr="007078C8" w14:paraId="04178A26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7654225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3590B1F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0C696C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369418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93520D0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389777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161B8616" w14:textId="77777777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76" w:type="dxa"/>
            <w:gridSpan w:val="5"/>
          </w:tcPr>
          <w:p w14:paraId="38F3A8E6" w14:textId="272A1666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Qui est l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autorité chargée des inspections ?</w:t>
            </w:r>
          </w:p>
        </w:tc>
        <w:tc>
          <w:tcPr>
            <w:tcW w:w="3544" w:type="dxa"/>
            <w:gridSpan w:val="2"/>
            <w:shd w:val="clear" w:color="auto" w:fill="auto"/>
          </w:tcPr>
          <w:p w14:paraId="76A34E27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4647F" w:rsidRPr="007078C8" w14:paraId="3882B787" w14:textId="77777777" w:rsidTr="00CC1704">
        <w:trPr>
          <w:trHeight w:val="300"/>
        </w:trPr>
        <w:tc>
          <w:tcPr>
            <w:tcW w:w="1559" w:type="dxa"/>
            <w:vMerge/>
          </w:tcPr>
          <w:p w14:paraId="63B40AFF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253" w:type="dxa"/>
            <w:gridSpan w:val="3"/>
            <w:shd w:val="clear" w:color="auto" w:fill="F2F2F2" w:themeFill="background1" w:themeFillShade="F2"/>
          </w:tcPr>
          <w:p w14:paraId="0D16CA02" w14:textId="59A671F0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Y a-t-il un laboratoire à proximité du point d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entrée ?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6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636"/>
            </w:tblGrid>
            <w:tr w:rsidR="0094647F" w:rsidRPr="007078C8" w14:paraId="3CCAD893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160797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505B62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BCEA255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41062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13667A7" w14:textId="77777777" w:rsidR="0094647F" w:rsidRPr="007078C8" w:rsidRDefault="0094647F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3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33442B" w14:textId="77777777" w:rsidR="0094647F" w:rsidRPr="007078C8" w:rsidRDefault="64801858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4CE346A9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76" w:type="dxa"/>
            <w:gridSpan w:val="5"/>
            <w:shd w:val="clear" w:color="auto" w:fill="F2F2F2" w:themeFill="background1" w:themeFillShade="F2"/>
          </w:tcPr>
          <w:p w14:paraId="461A9145" w14:textId="4F6FBE44" w:rsidR="0094647F" w:rsidRPr="007078C8" w:rsidRDefault="0094647F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Délai moyen d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exécution des essais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0443CFAC" w14:textId="77777777" w:rsidR="0094647F" w:rsidRPr="007078C8" w:rsidRDefault="0094647F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4647F" w:rsidRPr="007078C8" w14:paraId="26F11C90" w14:textId="77777777" w:rsidTr="00CC1704">
        <w:trPr>
          <w:trHeight w:val="300"/>
        </w:trPr>
        <w:tc>
          <w:tcPr>
            <w:tcW w:w="1559" w:type="dxa"/>
            <w:vMerge/>
          </w:tcPr>
          <w:p w14:paraId="09C778CF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32" w:type="dxa"/>
            <w:gridSpan w:val="13"/>
            <w:shd w:val="clear" w:color="auto" w:fill="auto"/>
          </w:tcPr>
          <w:p w14:paraId="44724A9B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Autres remarques : </w:t>
            </w:r>
          </w:p>
          <w:p w14:paraId="6FA4F8FE" w14:textId="77777777" w:rsidR="0094647F" w:rsidRPr="007078C8" w:rsidRDefault="0094647F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6432A" w:rsidRPr="007078C8" w14:paraId="09500E1A" w14:textId="77777777" w:rsidTr="00CC1704">
        <w:trPr>
          <w:trHeight w:val="180"/>
        </w:trPr>
        <w:tc>
          <w:tcPr>
            <w:tcW w:w="1559" w:type="dxa"/>
            <w:vMerge w:val="restart"/>
            <w:shd w:val="clear" w:color="auto" w:fill="auto"/>
          </w:tcPr>
          <w:p w14:paraId="57F49D3E" w14:textId="2792CE54" w:rsidR="00B6432A" w:rsidRPr="007078C8" w:rsidRDefault="00B6432A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Délais estimés</w:t>
            </w:r>
          </w:p>
        </w:tc>
        <w:tc>
          <w:tcPr>
            <w:tcW w:w="4536" w:type="dxa"/>
            <w:gridSpan w:val="4"/>
            <w:shd w:val="clear" w:color="auto" w:fill="auto"/>
          </w:tcPr>
          <w:p w14:paraId="0A0549A3" w14:textId="57F3B47E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Transport aérien</w:t>
            </w:r>
          </w:p>
        </w:tc>
        <w:tc>
          <w:tcPr>
            <w:tcW w:w="4559" w:type="dxa"/>
            <w:gridSpan w:val="6"/>
            <w:shd w:val="clear" w:color="auto" w:fill="F2F2F2" w:themeFill="background1" w:themeFillShade="F2"/>
          </w:tcPr>
          <w:p w14:paraId="347B1F7A" w14:textId="4F817C1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Transport maritime</w:t>
            </w:r>
          </w:p>
        </w:tc>
        <w:tc>
          <w:tcPr>
            <w:tcW w:w="4537" w:type="dxa"/>
            <w:gridSpan w:val="3"/>
            <w:shd w:val="clear" w:color="auto" w:fill="auto"/>
          </w:tcPr>
          <w:p w14:paraId="5E414710" w14:textId="2DBAE1DC" w:rsidR="00B6432A" w:rsidRPr="00E64E81" w:rsidRDefault="00791138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Transport routier/ferroviaire</w:t>
            </w:r>
          </w:p>
        </w:tc>
      </w:tr>
      <w:tr w:rsidR="00E64E81" w:rsidRPr="007078C8" w14:paraId="4020FEC4" w14:textId="77777777" w:rsidTr="00CC1704">
        <w:trPr>
          <w:trHeight w:val="180"/>
        </w:trPr>
        <w:tc>
          <w:tcPr>
            <w:tcW w:w="1559" w:type="dxa"/>
            <w:vMerge/>
          </w:tcPr>
          <w:p w14:paraId="2A1CE134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46F4256C" w14:textId="6C4EDA81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Temps de dédouanement estimé</w:t>
            </w:r>
          </w:p>
        </w:tc>
        <w:tc>
          <w:tcPr>
            <w:tcW w:w="2409" w:type="dxa"/>
            <w:gridSpan w:val="3"/>
            <w:shd w:val="clear" w:color="auto" w:fill="auto"/>
          </w:tcPr>
          <w:p w14:paraId="1F4C6F23" w14:textId="56091CC2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Temps estimé avant surestaries</w:t>
            </w:r>
          </w:p>
        </w:tc>
        <w:tc>
          <w:tcPr>
            <w:tcW w:w="2008" w:type="dxa"/>
            <w:gridSpan w:val="4"/>
            <w:shd w:val="clear" w:color="auto" w:fill="F2F2F2" w:themeFill="background1" w:themeFillShade="F2"/>
          </w:tcPr>
          <w:p w14:paraId="52504F74" w14:textId="7B2B7895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Temps de dédouanement estimé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E0508C1" w14:textId="4650A75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Temps estimé avant surestaries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522DB85E" w14:textId="7F4E554D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Temps de dédouanement estimé</w:t>
            </w:r>
          </w:p>
        </w:tc>
        <w:tc>
          <w:tcPr>
            <w:tcW w:w="2552" w:type="dxa"/>
            <w:shd w:val="clear" w:color="auto" w:fill="auto"/>
          </w:tcPr>
          <w:p w14:paraId="30F8494E" w14:textId="18A06448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Temps estimé avant surestaries</w:t>
            </w:r>
          </w:p>
        </w:tc>
      </w:tr>
      <w:tr w:rsidR="00E64E81" w:rsidRPr="007078C8" w14:paraId="367C1313" w14:textId="77777777" w:rsidTr="00CC1704">
        <w:trPr>
          <w:trHeight w:val="180"/>
        </w:trPr>
        <w:tc>
          <w:tcPr>
            <w:tcW w:w="1559" w:type="dxa"/>
            <w:vMerge/>
          </w:tcPr>
          <w:p w14:paraId="4CDA7F57" w14:textId="77777777" w:rsidR="00E64E81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14:paraId="791CED7A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3"/>
            <w:shd w:val="clear" w:color="auto" w:fill="auto"/>
          </w:tcPr>
          <w:p w14:paraId="65CF5C80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08" w:type="dxa"/>
            <w:gridSpan w:val="4"/>
            <w:shd w:val="clear" w:color="auto" w:fill="F2F2F2" w:themeFill="background1" w:themeFillShade="F2"/>
          </w:tcPr>
          <w:p w14:paraId="5F1C8C04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F2F2F2" w:themeFill="background1" w:themeFillShade="F2"/>
          </w:tcPr>
          <w:p w14:paraId="65345669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3E3D5A2" w14:textId="77777777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14:paraId="75541A26" w14:textId="1A5CE72A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748C55AC" w14:textId="77777777" w:rsidTr="00CC1704">
        <w:trPr>
          <w:trHeight w:val="420"/>
        </w:trPr>
        <w:tc>
          <w:tcPr>
            <w:tcW w:w="15191" w:type="dxa"/>
            <w:gridSpan w:val="14"/>
            <w:shd w:val="clear" w:color="auto" w:fill="C03A2A"/>
          </w:tcPr>
          <w:p w14:paraId="4DA2AB24" w14:textId="2057FB9E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F2F2F2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Liste de contrôle de la documentation</w:t>
            </w:r>
          </w:p>
        </w:tc>
      </w:tr>
      <w:tr w:rsidR="00E64E81" w:rsidRPr="007078C8" w14:paraId="050FB66C" w14:textId="77777777" w:rsidTr="00CC1704">
        <w:trPr>
          <w:trHeight w:val="300"/>
        </w:trPr>
        <w:tc>
          <w:tcPr>
            <w:tcW w:w="1559" w:type="dxa"/>
            <w:vMerge w:val="restart"/>
            <w:shd w:val="clear" w:color="auto" w:fill="auto"/>
          </w:tcPr>
          <w:p w14:paraId="46BFA045" w14:textId="7E437310" w:rsidR="00E64E81" w:rsidRPr="007078C8" w:rsidRDefault="00E64E81" w:rsidP="002C3B9B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Documents d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importation requis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074496A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Copie des factures commerciales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12331925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509751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83132E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279FDF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82491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D10BB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6039334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4D585F75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5252DC20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auto"/>
          </w:tcPr>
          <w:p w14:paraId="4FD3A28C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166A3E7" w14:textId="77777777" w:rsidTr="00CC1704">
        <w:trPr>
          <w:trHeight w:val="300"/>
        </w:trPr>
        <w:tc>
          <w:tcPr>
            <w:tcW w:w="1559" w:type="dxa"/>
            <w:vMerge/>
          </w:tcPr>
          <w:p w14:paraId="46D5ED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8007928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Copie de la liste de colisage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52F1522B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82887199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34C1F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029AD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164734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2FB101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A4D7A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0EEA202E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F2F2F2" w:themeFill="background1" w:themeFillShade="F2"/>
          </w:tcPr>
          <w:p w14:paraId="46E12F0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F2F2F2" w:themeFill="background1" w:themeFillShade="F2"/>
          </w:tcPr>
          <w:p w14:paraId="47D6AAE3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AF827DB" w14:textId="77777777" w:rsidTr="00CC1704">
        <w:trPr>
          <w:trHeight w:val="300"/>
        </w:trPr>
        <w:tc>
          <w:tcPr>
            <w:tcW w:w="1559" w:type="dxa"/>
            <w:vMerge/>
          </w:tcPr>
          <w:p w14:paraId="29AA9B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1127DADF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Lettre/certification de don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2AC3D21D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67893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10456D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84F21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3555748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4830B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5821747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35607BC7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51794195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auto"/>
          </w:tcPr>
          <w:p w14:paraId="33D5C520" w14:textId="77777777" w:rsidR="00E64E81" w:rsidRPr="007078C8" w:rsidRDefault="00E64E81" w:rsidP="002C3B9B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E7A9502" w14:textId="77777777" w:rsidTr="00CC1704">
        <w:trPr>
          <w:trHeight w:val="300"/>
        </w:trPr>
        <w:tc>
          <w:tcPr>
            <w:tcW w:w="1559" w:type="dxa"/>
            <w:vMerge/>
          </w:tcPr>
          <w:p w14:paraId="0D1DBE20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91382A1" w14:textId="7141AB41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Certificats d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origine (COO)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16AAA62B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145275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C872C6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8BE99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2182509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322CE6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55ABB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2BB579B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F2F2F2" w:themeFill="background1" w:themeFillShade="F2"/>
          </w:tcPr>
          <w:p w14:paraId="6C0A4C5F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F2F2F2" w:themeFill="background1" w:themeFillShade="F2"/>
          </w:tcPr>
          <w:p w14:paraId="6220C6E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593DC0B4" w14:textId="77777777" w:rsidTr="00CC1704">
        <w:trPr>
          <w:trHeight w:val="300"/>
        </w:trPr>
        <w:tc>
          <w:tcPr>
            <w:tcW w:w="1559" w:type="dxa"/>
            <w:vMerge/>
          </w:tcPr>
          <w:p w14:paraId="5FB33D7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A4948CE" w14:textId="4D11E94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Certificats d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inspection (COI)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077720F7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90841702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87AF37B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FDB9E3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461025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51400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113DA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0038496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0A6575BA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auto"/>
          </w:tcPr>
          <w:p w14:paraId="71620A9B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3B306A10" w14:textId="77777777" w:rsidTr="00CC1704">
        <w:trPr>
          <w:trHeight w:val="300"/>
        </w:trPr>
        <w:tc>
          <w:tcPr>
            <w:tcW w:w="1559" w:type="dxa"/>
            <w:vMerge/>
          </w:tcPr>
          <w:p w14:paraId="3116936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4A20CFD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Certificats de conformité (COC)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4677D951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31807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D288F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2DDD42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6829405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320ED9A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1481C7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7ED8D017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F2F2F2" w:themeFill="background1" w:themeFillShade="F2"/>
          </w:tcPr>
          <w:p w14:paraId="5EB3FB97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F2F2F2" w:themeFill="background1" w:themeFillShade="F2"/>
          </w:tcPr>
          <w:p w14:paraId="39C7A5C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80B1EEA" w14:textId="77777777" w:rsidTr="00CC1704">
        <w:trPr>
          <w:trHeight w:val="300"/>
        </w:trPr>
        <w:tc>
          <w:tcPr>
            <w:tcW w:w="1559" w:type="dxa"/>
            <w:vMerge/>
          </w:tcPr>
          <w:p w14:paraId="4B61B15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7DDC518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Certificats phytosanitaires 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591A5016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3438292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30B7D6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0092FB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4524073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9127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EC650E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617F2F3C" w14:textId="77777777" w:rsidR="00E64E81" w:rsidRPr="007078C8" w:rsidRDefault="00E64E81" w:rsidP="002C3B9B">
            <w:pPr>
              <w:spacing w:after="0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6744096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auto"/>
          </w:tcPr>
          <w:p w14:paraId="382AABB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3095CF3" w14:textId="77777777" w:rsidTr="00CC1704">
        <w:trPr>
          <w:trHeight w:val="300"/>
        </w:trPr>
        <w:tc>
          <w:tcPr>
            <w:tcW w:w="1559" w:type="dxa"/>
            <w:vMerge/>
          </w:tcPr>
          <w:p w14:paraId="3DADEC1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5448376E" w14:textId="04DA154D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Instructions relatives à l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assurance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59BAF5A8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018972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1834C74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518E1A5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2802969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695592C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A8ACBD9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746F263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F2F2F2" w:themeFill="background1" w:themeFillShade="F2"/>
          </w:tcPr>
          <w:p w14:paraId="6719F34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F2F2F2" w:themeFill="background1" w:themeFillShade="F2"/>
          </w:tcPr>
          <w:p w14:paraId="6997E3C1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64E81" w:rsidRPr="007078C8" w14:paraId="42287506" w14:textId="77777777" w:rsidTr="00CC1704">
        <w:trPr>
          <w:trHeight w:val="300"/>
        </w:trPr>
        <w:tc>
          <w:tcPr>
            <w:tcW w:w="1559" w:type="dxa"/>
            <w:vMerge/>
          </w:tcPr>
          <w:p w14:paraId="193F971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37942BC5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Instructions spéciales de manutention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27892DDF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007690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A5FE9F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C9EF0C2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15525035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887286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424EC46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54B181D4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38CE763C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auto"/>
          </w:tcPr>
          <w:p w14:paraId="639ABBE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16AC4690" w14:textId="77777777" w:rsidTr="00CC1704">
        <w:trPr>
          <w:trHeight w:val="300"/>
        </w:trPr>
        <w:tc>
          <w:tcPr>
            <w:tcW w:w="1559" w:type="dxa"/>
            <w:vMerge/>
          </w:tcPr>
          <w:p w14:paraId="251E3FA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147D70D2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Connaissement ou lettre de transport aérien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7CBEEEF3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6199881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5DD8C5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51C50C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767256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E014223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531E5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43E1E533" w14:textId="77777777" w:rsidR="00E64E81" w:rsidRPr="007078C8" w:rsidRDefault="00E64E81" w:rsidP="002C3B9B">
            <w:pPr>
              <w:spacing w:after="0"/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4" w:type="dxa"/>
            <w:gridSpan w:val="2"/>
            <w:shd w:val="clear" w:color="auto" w:fill="F2F2F2" w:themeFill="background1" w:themeFillShade="F2"/>
          </w:tcPr>
          <w:p w14:paraId="4C22B85B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F2F2F2" w:themeFill="background1" w:themeFillShade="F2"/>
          </w:tcPr>
          <w:p w14:paraId="6B076B4D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5D24EC90" w14:textId="77777777" w:rsidTr="00CC1704">
        <w:trPr>
          <w:trHeight w:val="300"/>
        </w:trPr>
        <w:tc>
          <w:tcPr>
            <w:tcW w:w="1559" w:type="dxa"/>
            <w:vMerge/>
          </w:tcPr>
          <w:p w14:paraId="6A1BB0D7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14:paraId="435C2097" w14:textId="060C4698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Preuve d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exonération des droits</w:t>
            </w:r>
          </w:p>
        </w:tc>
        <w:tc>
          <w:tcPr>
            <w:tcW w:w="1701" w:type="dxa"/>
            <w:gridSpan w:val="3"/>
            <w:shd w:val="clear" w:color="auto" w:fill="auto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3AD475C8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912282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5B1DB1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8EEB2B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3330561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FE07842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1725931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03B7505A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auto"/>
          </w:tcPr>
          <w:p w14:paraId="2A92463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auto"/>
          </w:tcPr>
          <w:p w14:paraId="489D7F2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2FD93CD3" w14:textId="77777777" w:rsidTr="00CC1704">
        <w:trPr>
          <w:trHeight w:val="300"/>
        </w:trPr>
        <w:tc>
          <w:tcPr>
            <w:tcW w:w="1559" w:type="dxa"/>
            <w:vMerge/>
          </w:tcPr>
          <w:p w14:paraId="6C943CE2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14:paraId="0DF08B83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Autorisations spéciales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tbl>
            <w:tblPr>
              <w:tblStyle w:val="Grigliatabella"/>
              <w:tblW w:w="1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5"/>
              <w:gridCol w:w="477"/>
              <w:gridCol w:w="284"/>
              <w:gridCol w:w="749"/>
            </w:tblGrid>
            <w:tr w:rsidR="00E64E81" w:rsidRPr="007078C8" w14:paraId="55118822" w14:textId="77777777" w:rsidTr="00CC1704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9052159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6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24D92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ABD90F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Oui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</w:rPr>
                  <w:id w:val="-11835762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BB2BBC9" w14:textId="77777777" w:rsidR="00E64E81" w:rsidRPr="007078C8" w:rsidRDefault="00E64E81" w:rsidP="002C3B9B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fr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4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2DAF5B8" w14:textId="77777777" w:rsidR="00E64E81" w:rsidRPr="007078C8" w:rsidRDefault="6F923F6E" w:rsidP="002C3B9B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 w:themeColor="text1"/>
                      <w:lang w:val="fr"/>
                    </w:rPr>
                    <w:t xml:space="preserve"> Non</w:t>
                  </w:r>
                </w:p>
              </w:tc>
            </w:tr>
          </w:tbl>
          <w:p w14:paraId="1CA05699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14" w:type="dxa"/>
            <w:gridSpan w:val="2"/>
            <w:shd w:val="clear" w:color="auto" w:fill="F2F2F2" w:themeFill="background1" w:themeFillShade="F2"/>
          </w:tcPr>
          <w:p w14:paraId="4E26E1AE" w14:textId="77777777" w:rsidR="00E64E81" w:rsidRPr="007078C8" w:rsidRDefault="00E64E81" w:rsidP="0022186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399" w:type="dxa"/>
            <w:gridSpan w:val="6"/>
            <w:shd w:val="clear" w:color="auto" w:fill="F2F2F2" w:themeFill="background1" w:themeFillShade="F2"/>
          </w:tcPr>
          <w:p w14:paraId="44ACAF98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64E81" w:rsidRPr="007078C8" w14:paraId="0D7C461F" w14:textId="77777777" w:rsidTr="00CC1704">
        <w:trPr>
          <w:trHeight w:val="300"/>
        </w:trPr>
        <w:tc>
          <w:tcPr>
            <w:tcW w:w="1559" w:type="dxa"/>
            <w:vMerge/>
          </w:tcPr>
          <w:p w14:paraId="3BFF45FE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632" w:type="dxa"/>
            <w:gridSpan w:val="13"/>
            <w:shd w:val="clear" w:color="auto" w:fill="auto"/>
          </w:tcPr>
          <w:p w14:paraId="4B2CE4DC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Autres remarques :</w:t>
            </w:r>
          </w:p>
          <w:p w14:paraId="14549F9F" w14:textId="77777777" w:rsidR="00E64E81" w:rsidRPr="007078C8" w:rsidRDefault="00E64E81" w:rsidP="002C3B9B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63054F4" w14:textId="77777777" w:rsidR="00CB77B3" w:rsidRPr="007078C8" w:rsidRDefault="00CB77B3" w:rsidP="00255A8D"/>
    <w:tbl>
      <w:tblPr>
        <w:tblW w:w="15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6"/>
        <w:gridCol w:w="14"/>
        <w:gridCol w:w="1559"/>
        <w:gridCol w:w="1560"/>
        <w:gridCol w:w="567"/>
        <w:gridCol w:w="1134"/>
        <w:gridCol w:w="1275"/>
        <w:gridCol w:w="1418"/>
        <w:gridCol w:w="1559"/>
        <w:gridCol w:w="992"/>
        <w:gridCol w:w="2629"/>
      </w:tblGrid>
      <w:tr w:rsidR="0087310C" w:rsidRPr="007078C8" w14:paraId="157D109B" w14:textId="77777777" w:rsidTr="00505737">
        <w:trPr>
          <w:trHeight w:val="420"/>
        </w:trPr>
        <w:tc>
          <w:tcPr>
            <w:tcW w:w="1510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C03A2A"/>
            <w:vAlign w:val="center"/>
            <w:hideMark/>
          </w:tcPr>
          <w:p w14:paraId="032AA15D" w14:textId="43D10DD6" w:rsidR="0087310C" w:rsidRPr="007078C8" w:rsidRDefault="0087310C" w:rsidP="008A0BE4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Évaluation du statut de l</w:t>
            </w:r>
            <w:r w:rsidR="00CC1EBA"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organisation en matière de douanes</w:t>
            </w:r>
          </w:p>
        </w:tc>
      </w:tr>
      <w:tr w:rsidR="0087310C" w:rsidRPr="007078C8" w14:paraId="7E94BEE1" w14:textId="77777777" w:rsidTr="00505737">
        <w:trPr>
          <w:trHeight w:val="300"/>
        </w:trPr>
        <w:tc>
          <w:tcPr>
            <w:tcW w:w="2410" w:type="dxa"/>
            <w:gridSpan w:val="2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9F2B70A" w14:textId="2932F14C" w:rsidR="0087310C" w:rsidRPr="007078C8" w:rsidRDefault="007078C8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Numéro d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immatriculation de l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organisation</w:t>
            </w:r>
          </w:p>
          <w:p w14:paraId="6F64FC55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103132E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4A7AA2A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fr"/>
              </w:rPr>
              <w:t xml:space="preserve">Autorité de délivrance </w:t>
            </w:r>
          </w:p>
        </w:tc>
        <w:tc>
          <w:tcPr>
            <w:tcW w:w="6598" w:type="dxa"/>
            <w:gridSpan w:val="4"/>
            <w:tcBorders>
              <w:top w:val="nil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DBEDF98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87310C" w:rsidRPr="007078C8" w14:paraId="6F775FDE" w14:textId="77777777" w:rsidTr="00505737">
        <w:trPr>
          <w:trHeight w:val="300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2B6BB6D3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5E51848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855507B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lang w:val="fr"/>
              </w:rPr>
              <w:t xml:space="preserve">Date de délivrance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  <w:hideMark/>
          </w:tcPr>
          <w:p w14:paraId="7BFD760B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fr"/>
              </w:rPr>
              <w:t>jj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fr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r"/>
              </w:rPr>
              <w:t>aa</w:t>
            </w:r>
            <w:proofErr w:type="spellEnd"/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5A66B79" w14:textId="4D376E5C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Date d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expiration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75D4F4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val="fr"/>
              </w:rPr>
              <w:t>jj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fr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r"/>
              </w:rPr>
              <w:t>aa</w:t>
            </w:r>
            <w:proofErr w:type="spellEnd"/>
          </w:p>
        </w:tc>
      </w:tr>
      <w:tr w:rsidR="00A85AEA" w:rsidRPr="007078C8" w14:paraId="7410EA52" w14:textId="77777777" w:rsidTr="00505737">
        <w:trPr>
          <w:trHeight w:val="219"/>
        </w:trPr>
        <w:tc>
          <w:tcPr>
            <w:tcW w:w="2410" w:type="dxa"/>
            <w:gridSpan w:val="2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1A5AF93" w14:textId="3E685ED5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En cas d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homologue/agent local prenant en charge la procédure douanière, numéro d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immatriculation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5C4D71D8" w14:textId="6E97FAFF" w:rsidR="00A85AEA" w:rsidRPr="007078C8" w:rsidRDefault="00A85AEA" w:rsidP="00A85AE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154456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fr"/>
              </w:rPr>
              <w:t>Autorité de délivrance</w:t>
            </w:r>
          </w:p>
        </w:tc>
        <w:tc>
          <w:tcPr>
            <w:tcW w:w="6598" w:type="dxa"/>
            <w:gridSpan w:val="4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4EB5B0E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A85AEA" w:rsidRPr="007078C8" w14:paraId="7689F4F9" w14:textId="77777777" w:rsidTr="00B37413">
        <w:trPr>
          <w:trHeight w:val="219"/>
        </w:trPr>
        <w:tc>
          <w:tcPr>
            <w:tcW w:w="2410" w:type="dxa"/>
            <w:gridSpan w:val="2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7FA3B82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5C9BD78" w14:textId="77777777" w:rsidR="00A85AEA" w:rsidRPr="007078C8" w:rsidRDefault="00A85AEA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07769D3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lang w:val="fr"/>
              </w:rPr>
              <w:t xml:space="preserve">Date de délivrance </w:t>
            </w:r>
          </w:p>
        </w:tc>
        <w:tc>
          <w:tcPr>
            <w:tcW w:w="1418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C7AA4D7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fr"/>
              </w:rPr>
              <w:t>jj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fr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r"/>
              </w:rPr>
              <w:t>aa</w:t>
            </w:r>
            <w:proofErr w:type="spellEnd"/>
          </w:p>
        </w:tc>
        <w:tc>
          <w:tcPr>
            <w:tcW w:w="1559" w:type="dxa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812C617" w14:textId="4C22D538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Date d</w:t>
            </w:r>
            <w:r w:rsidR="00CC1EBA">
              <w:rPr>
                <w:rFonts w:ascii="Calibri" w:eastAsia="Times New Roman" w:hAnsi="Calibri" w:cs="Calibri"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expiration</w:t>
            </w: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3462F1B" w14:textId="77777777" w:rsidR="00A85AEA" w:rsidRPr="007078C8" w:rsidRDefault="00A85AEA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val="fr"/>
              </w:rPr>
              <w:t>jj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fr"/>
              </w:rPr>
              <w:t>/mm/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fr"/>
              </w:rPr>
              <w:t>aa</w:t>
            </w:r>
            <w:proofErr w:type="spellEnd"/>
          </w:p>
        </w:tc>
      </w:tr>
      <w:tr w:rsidR="0087310C" w:rsidRPr="007078C8" w14:paraId="7A62F6B2" w14:textId="77777777" w:rsidTr="00505737">
        <w:trPr>
          <w:trHeight w:val="300"/>
        </w:trPr>
        <w:tc>
          <w:tcPr>
            <w:tcW w:w="2396" w:type="dxa"/>
            <w:vMerge w:val="restart"/>
            <w:tcBorders>
              <w:top w:val="single" w:sz="6" w:space="0" w:color="BFBFBF"/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2587F051" w14:textId="01159136" w:rsidR="0087310C" w:rsidRPr="007078C8" w:rsidDel="000A6950" w:rsidRDefault="0087310C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Type d</w:t>
            </w:r>
            <w:r w:rsidR="00CC1EBA"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exonération, le cas échéant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: </w:t>
            </w: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6B1B10A4" w14:textId="79D0A403" w:rsidR="0087310C" w:rsidRPr="007078C8" w:rsidDel="000A6950" w:rsidRDefault="00000000" w:rsidP="008A0BE4">
            <w:pPr>
              <w:spacing w:after="0" w:line="240" w:lineRule="auto"/>
              <w:textAlignment w:val="baseline"/>
              <w:rPr>
                <w:rFonts w:ascii="MS Gothic" w:eastAsia="MS Gothic" w:hAnsi="MS Gothic" w:cs="Segoe UI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0739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fr"/>
              </w:rPr>
              <w:t>% de réduction des taxes à l</w:t>
            </w:r>
            <w:r w:rsidR="00CC1EBA">
              <w:rPr>
                <w:rFonts w:ascii="Calibri" w:eastAsia="MS Gothic" w:hAnsi="Calibri" w:cs="Arial"/>
                <w:lang w:val="fr"/>
              </w:rPr>
              <w:t>’</w:t>
            </w:r>
            <w:r>
              <w:rPr>
                <w:rFonts w:ascii="Calibri" w:eastAsia="MS Gothic" w:hAnsi="Calibri" w:cs="Arial"/>
                <w:lang w:val="fr"/>
              </w:rPr>
              <w:t>importation</w:t>
            </w: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085A4CC8" w14:textId="77777777" w:rsidR="0087310C" w:rsidRPr="007078C8" w:rsidRDefault="00000000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93633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fr"/>
              </w:rPr>
              <w:t>Simplification des formalités</w:t>
            </w: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B404909" w14:textId="77777777" w:rsidR="0087310C" w:rsidRPr="007078C8" w:rsidRDefault="00000000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9648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lang w:val="fr"/>
              </w:rPr>
              <w:t xml:space="preserve"> Dédouanement prioritaire</w:t>
            </w:r>
          </w:p>
        </w:tc>
        <w:tc>
          <w:tcPr>
            <w:tcW w:w="992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3E9079" w14:textId="77777777" w:rsidR="0087310C" w:rsidRPr="007078C8" w:rsidRDefault="00000000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351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ascii="Calibri" w:eastAsia="MS Gothic" w:hAnsi="Calibri" w:cs="Arial"/>
                <w:color w:val="000000"/>
                <w:lang w:val="fr"/>
              </w:rPr>
              <w:t>Autre :</w:t>
            </w:r>
          </w:p>
        </w:tc>
        <w:tc>
          <w:tcPr>
            <w:tcW w:w="2629" w:type="dxa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394042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7310C" w:rsidRPr="007078C8" w14:paraId="513A2A5A" w14:textId="77777777" w:rsidTr="00505737">
        <w:trPr>
          <w:trHeight w:val="300"/>
        </w:trPr>
        <w:tc>
          <w:tcPr>
            <w:tcW w:w="2396" w:type="dxa"/>
            <w:vMerge/>
            <w:tcBorders>
              <w:left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419EF8E2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700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14:paraId="0ABED770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09" w:type="dxa"/>
            <w:gridSpan w:val="2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565B954A" w14:textId="77777777" w:rsidR="0087310C" w:rsidRPr="007078C8" w:rsidRDefault="0087310C" w:rsidP="008A0BE4">
            <w:pPr>
              <w:spacing w:after="0" w:line="240" w:lineRule="auto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27B1B2A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gridSpan w:val="2"/>
            <w:tcBorders>
              <w:top w:val="single" w:sz="6" w:space="0" w:color="BFBFBF"/>
              <w:left w:val="single" w:sz="6" w:space="0" w:color="BFBFBF" w:themeColor="background1" w:themeShade="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7CDE796" w14:textId="77777777" w:rsidR="0087310C" w:rsidRPr="007078C8" w:rsidRDefault="0087310C" w:rsidP="008A0BE4">
            <w:pPr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21864" w:rsidRPr="007078C8" w14:paraId="47B7D4E5" w14:textId="77777777" w:rsidTr="00CC1704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F7795C3" w14:textId="77777777" w:rsidR="00221864" w:rsidRPr="007078C8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Il y a un courtier en douane désigné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69B93639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4975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eastAsia="MS Gothic" w:cs="Arial"/>
                <w:lang w:val="fr"/>
              </w:rPr>
              <w:t xml:space="preserve"> Oui</w:t>
            </w:r>
            <w:r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95740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eastAsia="MS Gothic" w:cs="Arial"/>
                <w:lang w:val="fr"/>
              </w:rPr>
              <w:t xml:space="preserve"> Non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04436C6" w14:textId="6A0CA797" w:rsidR="00221864" w:rsidRPr="00221864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87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91A6C6" w14:textId="2ADE6137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300AE560" w14:textId="77777777" w:rsidTr="00CC1704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726F27CC" w14:textId="77777777" w:rsidR="00221864" w:rsidRPr="007078C8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Il y a un expert fiscal désigné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56B419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02011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eastAsia="MS Gothic" w:cs="Arial"/>
                <w:lang w:val="fr"/>
              </w:rPr>
              <w:t xml:space="preserve"> Oui</w:t>
            </w:r>
            <w:r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7737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eastAsia="MS Gothic" w:cs="Arial"/>
                <w:lang w:val="fr"/>
              </w:rPr>
              <w:t xml:space="preserve"> Non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2F28B94" w14:textId="49ABB864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87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8E6022" w14:textId="754CEB7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221864" w:rsidRPr="007078C8" w14:paraId="7E4D706A" w14:textId="77777777" w:rsidTr="00CC1704">
        <w:trPr>
          <w:trHeight w:val="300"/>
        </w:trPr>
        <w:tc>
          <w:tcPr>
            <w:tcW w:w="3969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2D0E525E" w14:textId="77777777" w:rsidR="00221864" w:rsidRPr="007078C8" w:rsidRDefault="00221864" w:rsidP="008A0BE4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Personnel spécifique ayant des connaissances et des responsabilités en matière de douanes </w:t>
            </w:r>
          </w:p>
        </w:tc>
        <w:tc>
          <w:tcPr>
            <w:tcW w:w="156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197AA65C" w14:textId="77777777" w:rsidR="00221864" w:rsidRPr="007078C8" w:rsidRDefault="00000000" w:rsidP="008A0BE4">
            <w:pPr>
              <w:spacing w:after="0" w:line="240" w:lineRule="auto"/>
              <w:jc w:val="center"/>
              <w:textAlignment w:val="baseline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34281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eastAsia="MS Gothic" w:cs="Arial"/>
                <w:lang w:val="fr"/>
              </w:rPr>
              <w:t xml:space="preserve"> Oui</w:t>
            </w:r>
            <w:r>
              <w:rPr>
                <w:rFonts w:eastAsia="MS Gothic" w:cs="Arial"/>
                <w:lang w:val="fr"/>
              </w:rPr>
              <w:tab/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9553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fr"/>
                  </w:rPr>
                  <w:t>☐</w:t>
                </w:r>
              </w:sdtContent>
            </w:sdt>
            <w:r>
              <w:rPr>
                <w:rFonts w:eastAsia="MS Gothic" w:cs="Arial"/>
                <w:lang w:val="fr"/>
              </w:rPr>
              <w:t xml:space="preserve"> Non</w:t>
            </w:r>
          </w:p>
        </w:tc>
        <w:tc>
          <w:tcPr>
            <w:tcW w:w="170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3CBFC2A3" w14:textId="7C409D8F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fr"/>
              </w:rPr>
              <w:t>Commentaires</w:t>
            </w:r>
          </w:p>
        </w:tc>
        <w:tc>
          <w:tcPr>
            <w:tcW w:w="7873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 w:themeFill="background1"/>
            <w:vAlign w:val="center"/>
          </w:tcPr>
          <w:p w14:paraId="4B32FE2A" w14:textId="07755EBA" w:rsidR="00221864" w:rsidRPr="007078C8" w:rsidRDefault="00221864" w:rsidP="008A0BE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</w:tbl>
    <w:p w14:paraId="0C41FB31" w14:textId="121978E5" w:rsidR="00807D8A" w:rsidRDefault="00807D8A" w:rsidP="00255A8D"/>
    <w:p w14:paraId="763F916D" w14:textId="289E1611" w:rsidR="0046753F" w:rsidRDefault="0046753F" w:rsidP="00255A8D"/>
    <w:tbl>
      <w:tblPr>
        <w:tblW w:w="15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2969"/>
        <w:gridCol w:w="8"/>
        <w:gridCol w:w="417"/>
        <w:gridCol w:w="8"/>
        <w:gridCol w:w="1835"/>
        <w:gridCol w:w="8"/>
        <w:gridCol w:w="1410"/>
        <w:gridCol w:w="8"/>
        <w:gridCol w:w="1551"/>
        <w:gridCol w:w="8"/>
        <w:gridCol w:w="559"/>
        <w:gridCol w:w="8"/>
        <w:gridCol w:w="1409"/>
        <w:gridCol w:w="8"/>
        <w:gridCol w:w="1268"/>
        <w:gridCol w:w="8"/>
        <w:gridCol w:w="1410"/>
        <w:gridCol w:w="8"/>
        <w:gridCol w:w="133"/>
        <w:gridCol w:w="8"/>
        <w:gridCol w:w="2119"/>
        <w:gridCol w:w="8"/>
      </w:tblGrid>
      <w:tr w:rsidR="00807D8A" w:rsidRPr="007078C8" w14:paraId="31447026" w14:textId="77777777" w:rsidTr="0046753F">
        <w:trPr>
          <w:gridAfter w:val="1"/>
          <w:wAfter w:w="8" w:type="dxa"/>
          <w:trHeight w:val="420"/>
        </w:trPr>
        <w:tc>
          <w:tcPr>
            <w:tcW w:w="15168" w:type="dxa"/>
            <w:gridSpan w:val="22"/>
            <w:tcBorders>
              <w:top w:val="nil"/>
              <w:left w:val="nil"/>
              <w:bottom w:val="single" w:sz="6" w:space="0" w:color="BFBFBF"/>
              <w:right w:val="nil"/>
            </w:tcBorders>
            <w:shd w:val="clear" w:color="auto" w:fill="C03A2A"/>
            <w:vAlign w:val="center"/>
            <w:hideMark/>
          </w:tcPr>
          <w:p w14:paraId="4E15B16D" w14:textId="79321B9B" w:rsidR="00807D8A" w:rsidRPr="007078C8" w:rsidRDefault="00807D8A" w:rsidP="000744DE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lastRenderedPageBreak/>
              <w:t>Points d</w:t>
            </w:r>
            <w:r w:rsidR="00CC1EBA"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’</w:t>
            </w:r>
            <w:r>
              <w:rPr>
                <w:rFonts w:ascii="Calibri" w:eastAsia="Times New Roman" w:hAnsi="Calibri" w:cs="Calibri"/>
                <w:b/>
                <w:bCs/>
                <w:color w:val="F2F2F2"/>
                <w:lang w:val="fr"/>
              </w:rPr>
              <w:t>entrée</w:t>
            </w:r>
          </w:p>
        </w:tc>
      </w:tr>
      <w:tr w:rsidR="00532E46" w:rsidRPr="007078C8" w14:paraId="283B7E83" w14:textId="77777777" w:rsidTr="0046753F">
        <w:trPr>
          <w:gridAfter w:val="1"/>
          <w:wAfter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837E47E" w14:textId="24CC8583" w:rsidR="00532E46" w:rsidRPr="00C83535" w:rsidRDefault="00532E46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24488CE" w14:textId="77537838" w:rsidR="00532E46" w:rsidRPr="007078C8" w:rsidRDefault="00532E46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411FC7" w14:textId="6290308F" w:rsidR="00532E46" w:rsidRPr="00C83535" w:rsidRDefault="00532E46" w:rsidP="00452F71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CE013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DCF705" w14:textId="6623CDF2" w:rsidR="00532E46" w:rsidRPr="00C83535" w:rsidRDefault="00532E46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FD448B" w14:textId="77777777" w:rsidR="00532E46" w:rsidRPr="007078C8" w:rsidRDefault="00532E46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CF457D" w:rsidRPr="007078C8" w14:paraId="40E4032E" w14:textId="77777777" w:rsidTr="0046753F">
        <w:trPr>
          <w:gridAfter w:val="1"/>
          <w:wAfter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A3662C" w14:textId="77777777" w:rsidR="00CF457D" w:rsidRPr="00C83535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27C88A" w14:textId="77777777" w:rsidR="00CF457D" w:rsidRPr="007078C8" w:rsidRDefault="00CF457D" w:rsidP="00452F71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44FD9E" w14:textId="2019F531" w:rsidR="00CF457D" w:rsidRPr="00C83535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C28C09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D832164" w14:textId="5F60A1C6" w:rsidR="00CF457D" w:rsidRPr="00C83535" w:rsidRDefault="00CF457D" w:rsidP="00452F71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A4D74A" w14:textId="77777777" w:rsidR="00CF457D" w:rsidRPr="007078C8" w:rsidRDefault="00CF457D" w:rsidP="00CF457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52F71" w:rsidRPr="007078C8" w14:paraId="484CE6F8" w14:textId="77777777" w:rsidTr="007B361E">
        <w:trPr>
          <w:gridAfter w:val="1"/>
          <w:wAfter w:w="8" w:type="dxa"/>
          <w:trHeight w:val="82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00A326" w14:textId="73AA02C9" w:rsidR="00452F71" w:rsidRPr="00C83535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C8395A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52F71" w:rsidRPr="007078C8" w14:paraId="71F6E2B7" w14:textId="77777777" w:rsidTr="00C80C44">
        <w:trPr>
          <w:gridAfter w:val="1"/>
          <w:wAfter w:w="8" w:type="dxa"/>
          <w:trHeight w:val="89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DA2965F" w14:textId="40C0F34F" w:rsidR="00452F71" w:rsidRPr="00C83535" w:rsidRDefault="00452F71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procédures générales de passage 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F9D6B" w14:textId="77777777" w:rsidR="00452F71" w:rsidRPr="007078C8" w:rsidRDefault="00452F71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C83535" w:rsidRPr="007078C8" w14:paraId="366B1821" w14:textId="77777777" w:rsidTr="0046753F">
        <w:trPr>
          <w:gridAfter w:val="1"/>
          <w:wAfter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682D91" w14:textId="65D6C760" w:rsidR="00C83535" w:rsidRPr="00C83535" w:rsidRDefault="00C83535" w:rsidP="00CF457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1D4131E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EE0645" w14:textId="57213AE1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9734A87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D101054" w14:textId="77777777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6A8D7CA" w14:textId="5D9D0D32" w:rsidR="00C83535" w:rsidRPr="007078C8" w:rsidRDefault="00C83535" w:rsidP="00CF457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7078C8" w14:paraId="45CD5C4C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5BB715" w14:textId="35A8DCB8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F8B4E7C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E4ECB2E" w14:textId="64A35400" w:rsidR="001104F8" w:rsidRPr="00C83535" w:rsidRDefault="001104F8" w:rsidP="000744DE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FD57F59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C8358CA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5F226F5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08514966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25A9A89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8E76C30" w14:textId="77777777" w:rsidR="001104F8" w:rsidRPr="007078C8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2E2F01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CDEA5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A4EA0B" w14:textId="77777777" w:rsidR="001104F8" w:rsidRPr="00C83535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AB3A1C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1104F8" w:rsidRPr="007078C8" w14:paraId="36D11BCE" w14:textId="77777777" w:rsidTr="007B361E">
        <w:trPr>
          <w:gridBefore w:val="1"/>
          <w:wBefore w:w="8" w:type="dxa"/>
          <w:trHeight w:val="8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1799131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C3D50D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7078C8" w14:paraId="13E55F5C" w14:textId="77777777" w:rsidTr="00C80C44">
        <w:trPr>
          <w:gridBefore w:val="1"/>
          <w:wBefore w:w="8" w:type="dxa"/>
          <w:trHeight w:val="81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F247DA3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procédures générales de passage 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5F49ADA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1104F8" w:rsidRPr="007078C8" w14:paraId="07EBAE56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1880ECE" w14:textId="77777777" w:rsidR="001104F8" w:rsidRPr="00C83535" w:rsidRDefault="001104F8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ACF27E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DF96B3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A54371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F192DFB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405A730" w14:textId="77777777" w:rsidR="001104F8" w:rsidRPr="007078C8" w:rsidRDefault="001104F8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8C6353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694A62" w14:textId="1F1A9294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A57530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31889E2" w14:textId="1D300B4A" w:rsidR="0046753F" w:rsidRPr="00C83535" w:rsidRDefault="0046753F" w:rsidP="000744DE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F6E7D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CC77AB4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BB3AA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7F825DA1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F383C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1411A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F55C99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AEE573D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4958A1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7DF606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BB777F" w14:textId="77777777" w:rsidTr="007B361E">
        <w:trPr>
          <w:gridBefore w:val="1"/>
          <w:wBefore w:w="8" w:type="dxa"/>
          <w:trHeight w:val="837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74EE04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7FDCD5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00A23308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8E40467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lastRenderedPageBreak/>
              <w:t>Décrire les procédures générales de passage 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899EE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A8A666C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98C5A0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8677BA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4FF1C7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9F4E66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3845C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0D9B1E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1329667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7438965" w14:textId="1707CCC1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4FADCBB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6F2CC99" w14:textId="338E6AE5" w:rsidR="0046753F" w:rsidRPr="00C83535" w:rsidRDefault="0046753F" w:rsidP="000744DE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B9FDB2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EA8462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9758B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3A1EDA4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CC0E36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EE1D006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F640BB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D1E3BD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BEBB04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BD58A1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43A50251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CA9052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B3677F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865BA3A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C56B11F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procédures générales de passage 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5C7F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0A3E8E34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1A63F4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1D74CF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BB020A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EE0A13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95E54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38A432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E9ACB75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827C4E" w14:textId="31BCB109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E7998C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EFA6833" w14:textId="7327204B" w:rsidR="0046753F" w:rsidRPr="00C83535" w:rsidRDefault="0046753F" w:rsidP="000744DE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7C4C4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6876B9A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437E0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3249909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37C09AB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88BA78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0A5FD84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AFBA2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28C16F1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358DD0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96F7300" w14:textId="77777777" w:rsidTr="00C80C44">
        <w:trPr>
          <w:gridBefore w:val="1"/>
          <w:wBefore w:w="8" w:type="dxa"/>
          <w:trHeight w:val="819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E0FB4E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B9CCC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84A7F48" w14:textId="77777777" w:rsidTr="00C80C44">
        <w:trPr>
          <w:gridBefore w:val="1"/>
          <w:wBefore w:w="8" w:type="dxa"/>
          <w:trHeight w:val="84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39B8FF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procédures générales de passage 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1EF66E0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0DE9CEB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D01DA2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1BD53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5CEF21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F2A8A7D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E0FBC5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CB95B2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B09FA99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AF0E46D" w14:textId="3624AF9D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6780DED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BB1F42" w14:textId="06B40967" w:rsidR="0046753F" w:rsidRPr="00C83535" w:rsidRDefault="0046753F" w:rsidP="000744DE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3AAD88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C40A92C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7A6F4C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0BBF64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8DF73C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F6A96D4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291990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C654E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B4B0A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E91AF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0A057339" w14:textId="77777777" w:rsidTr="007B361E">
        <w:trPr>
          <w:gridBefore w:val="1"/>
          <w:wBefore w:w="8" w:type="dxa"/>
          <w:trHeight w:val="98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5E2FFD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lastRenderedPageBreak/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07EC2D7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4DB4A46A" w14:textId="77777777" w:rsidTr="00C80C44">
        <w:trPr>
          <w:gridBefore w:val="1"/>
          <w:wBefore w:w="8" w:type="dxa"/>
          <w:trHeight w:val="838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21FF44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procédures générales de passage 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4A97F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4D8BFB58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144D80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EDFCEA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C0C9FE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5B5F6DB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7009E34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DC22ED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35992882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7588850" w14:textId="090B8FFE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A72589B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FBDE962" w14:textId="5A3289E9" w:rsidR="0046753F" w:rsidRPr="00C83535" w:rsidRDefault="0046753F" w:rsidP="000744DE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3AF1B7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BE3772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61CA4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64F16372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FB3D798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4162D04A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6DD7A35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79A5F62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6EE036A3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A9D05B9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508F0E36" w14:textId="77777777" w:rsidTr="00C80C44">
        <w:trPr>
          <w:gridBefore w:val="1"/>
          <w:wBefore w:w="8" w:type="dxa"/>
          <w:trHeight w:val="815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80F31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CF9A72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5A458C2E" w14:textId="77777777" w:rsidTr="00C80C44">
        <w:trPr>
          <w:gridBefore w:val="1"/>
          <w:wBefore w:w="8" w:type="dxa"/>
          <w:trHeight w:val="84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1B21158C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procédures générales de passage</w:t>
            </w:r>
            <w:r>
              <w:rPr>
                <w:rFonts w:ascii="Calibri" w:eastAsia="Times New Roman" w:hAnsi="Calibri" w:cs="Calibri"/>
                <w:color w:val="000000"/>
                <w:lang w:val="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F444CD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55DD9A2E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391FAF0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F89A198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E08EAB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2721EFB6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5BF5E28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auto"/>
            <w:vAlign w:val="center"/>
          </w:tcPr>
          <w:p w14:paraId="0300EF0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4A7ADEBF" w14:textId="77777777" w:rsidTr="0046753F">
        <w:trPr>
          <w:gridBefore w:val="1"/>
          <w:wBefore w:w="8" w:type="dxa"/>
          <w:trHeight w:val="474"/>
        </w:trPr>
        <w:tc>
          <w:tcPr>
            <w:tcW w:w="3402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9F7099C" w14:textId="6CD9AF65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Type de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 (aéroport, port maritime, passage frontalier, frontière intérieure)</w:t>
            </w:r>
          </w:p>
        </w:tc>
        <w:tc>
          <w:tcPr>
            <w:tcW w:w="3261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5386CC7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0B1F698" w14:textId="5C7A676D" w:rsidR="0046753F" w:rsidRPr="00C83535" w:rsidRDefault="0046753F" w:rsidP="000744DE">
            <w:pPr>
              <w:spacing w:after="0" w:line="240" w:lineRule="auto"/>
              <w:rPr>
                <w:rStyle w:val="Enfasigrassetto"/>
                <w:rFonts w:cstheme="minorHAnsi"/>
              </w:rPr>
            </w:pPr>
            <w:r>
              <w:rPr>
                <w:rStyle w:val="Enfasigrassetto"/>
                <w:rFonts w:cstheme="minorHAnsi"/>
                <w:lang w:val="fr"/>
              </w:rPr>
              <w:t>Nom du point d</w:t>
            </w:r>
            <w:r w:rsidR="00CC1EBA">
              <w:rPr>
                <w:rStyle w:val="Enfasigrassetto"/>
                <w:rFonts w:cstheme="minorHAnsi"/>
                <w:lang w:val="fr"/>
              </w:rPr>
              <w:t>’</w:t>
            </w:r>
            <w:r>
              <w:rPr>
                <w:rStyle w:val="Enfasigrassetto"/>
                <w:rFonts w:cstheme="minorHAnsi"/>
                <w:lang w:val="fr"/>
              </w:rPr>
              <w:t>entrée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64DF911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858BE77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Code (si disponible)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F8FCB65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2F0ED185" w14:textId="77777777" w:rsidTr="0046753F">
        <w:trPr>
          <w:gridBefore w:val="1"/>
          <w:wBefore w:w="8" w:type="dxa"/>
          <w:trHeight w:val="474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C0255E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  <w:r>
              <w:rPr>
                <w:rStyle w:val="Enfasigrassetto"/>
                <w:rFonts w:cstheme="minorHAnsi"/>
                <w:b w:val="0"/>
                <w:bCs w:val="0"/>
                <w:lang w:val="fr"/>
              </w:rPr>
              <w:t> </w:t>
            </w:r>
            <w:r>
              <w:rPr>
                <w:rStyle w:val="Enfasigrassetto"/>
                <w:rFonts w:cstheme="minorHAnsi"/>
                <w:lang w:val="fr"/>
              </w:rPr>
              <w:t>GPS (</w:t>
            </w:r>
            <w:proofErr w:type="spellStart"/>
            <w:r>
              <w:rPr>
                <w:rStyle w:val="Enfasigrassetto"/>
                <w:rFonts w:cstheme="minorHAnsi"/>
                <w:lang w:val="fr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fr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4667B22" w14:textId="77777777" w:rsidR="0046753F" w:rsidRPr="007078C8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A8ECE73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Autorité responsable des douanes</w:t>
            </w:r>
          </w:p>
        </w:tc>
        <w:tc>
          <w:tcPr>
            <w:tcW w:w="2693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7392D86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385FF2D" w14:textId="77777777" w:rsidR="0046753F" w:rsidRPr="00C83535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Style w:val="Enfasigrassetto"/>
                <w:rFonts w:cstheme="minorHAnsi"/>
                <w:lang w:val="fr"/>
              </w:rPr>
              <w:t>Coordonnées</w:t>
            </w:r>
          </w:p>
        </w:tc>
        <w:tc>
          <w:tcPr>
            <w:tcW w:w="212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69B4E12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</w:rPr>
            </w:pPr>
          </w:p>
        </w:tc>
      </w:tr>
      <w:tr w:rsidR="0046753F" w:rsidRPr="007078C8" w14:paraId="1E33F1E0" w14:textId="77777777" w:rsidTr="00C80C44">
        <w:trPr>
          <w:gridBefore w:val="1"/>
          <w:wBefore w:w="8" w:type="dxa"/>
          <w:trHeight w:val="96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688B202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 xml:space="preserve">Décrire les conditions générales 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2521D6A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175E10F8" w14:textId="77777777" w:rsidTr="00C80C44">
        <w:trPr>
          <w:gridBefore w:val="1"/>
          <w:wBefore w:w="8" w:type="dxa"/>
          <w:trHeight w:val="833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49D2DCDD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Décrire les procédures générales de passage de la frontière</w:t>
            </w:r>
          </w:p>
        </w:tc>
        <w:tc>
          <w:tcPr>
            <w:tcW w:w="12191" w:type="dxa"/>
            <w:gridSpan w:val="20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396FF6D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  <w:tr w:rsidR="0046753F" w:rsidRPr="007078C8" w14:paraId="6FBCA601" w14:textId="77777777" w:rsidTr="0046753F">
        <w:trPr>
          <w:gridBefore w:val="1"/>
          <w:wBefore w:w="8" w:type="dxa"/>
          <w:trHeight w:val="451"/>
        </w:trPr>
        <w:tc>
          <w:tcPr>
            <w:tcW w:w="2977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0EBDB2AB" w14:textId="77777777" w:rsidR="0046753F" w:rsidRPr="00C83535" w:rsidRDefault="0046753F" w:rsidP="000744D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"/>
              </w:rPr>
              <w:t>Temps moyen de passage de la frontière (personnes)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E7C02EB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688BF13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(véhicules)</w:t>
            </w:r>
          </w:p>
        </w:tc>
        <w:tc>
          <w:tcPr>
            <w:tcW w:w="198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716FD3E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67FDF5FC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b/>
                <w:bCs/>
                <w:sz w:val="18"/>
                <w:szCs w:val="18"/>
                <w:lang w:val="fr"/>
              </w:rPr>
              <w:t>Temps moyen de passage de la frontière (marchandises)</w:t>
            </w:r>
          </w:p>
        </w:tc>
        <w:tc>
          <w:tcPr>
            <w:tcW w:w="2268" w:type="dxa"/>
            <w:gridSpan w:val="4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2F2F2" w:themeFill="background1" w:themeFillShade="F2"/>
            <w:vAlign w:val="center"/>
          </w:tcPr>
          <w:p w14:paraId="14D2A2CF" w14:textId="77777777" w:rsidR="0046753F" w:rsidRPr="007078C8" w:rsidRDefault="0046753F" w:rsidP="000744DE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18"/>
                <w:szCs w:val="18"/>
              </w:rPr>
            </w:pPr>
          </w:p>
        </w:tc>
      </w:tr>
    </w:tbl>
    <w:p w14:paraId="48B7A39C" w14:textId="77777777" w:rsidR="00BB438A" w:rsidRPr="007078C8" w:rsidRDefault="00BB438A" w:rsidP="00CC1704"/>
    <w:sectPr w:rsidR="00BB438A" w:rsidRPr="007078C8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288E" w14:textId="77777777" w:rsidR="0087355B" w:rsidRDefault="0087355B" w:rsidP="00593B0D">
      <w:pPr>
        <w:spacing w:after="0" w:line="240" w:lineRule="auto"/>
      </w:pPr>
      <w:r>
        <w:separator/>
      </w:r>
    </w:p>
  </w:endnote>
  <w:endnote w:type="continuationSeparator" w:id="0">
    <w:p w14:paraId="18ACBD11" w14:textId="77777777" w:rsidR="0087355B" w:rsidRDefault="0087355B" w:rsidP="00593B0D">
      <w:pPr>
        <w:spacing w:after="0" w:line="240" w:lineRule="auto"/>
      </w:pPr>
      <w:r>
        <w:continuationSeparator/>
      </w:r>
    </w:p>
  </w:endnote>
  <w:endnote w:type="continuationNotice" w:id="1">
    <w:p w14:paraId="21AE0CBE" w14:textId="77777777" w:rsidR="0087355B" w:rsidRDefault="008735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1E8E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fr"/>
      </w:rPr>
      <w:drawing>
        <wp:anchor distT="0" distB="0" distL="114300" distR="114300" simplePos="0" relativeHeight="251658240" behindDoc="1" locked="0" layoutInCell="1" allowOverlap="1" wp14:anchorId="4E127F60" wp14:editId="36AD779E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f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4E303" w14:textId="77777777" w:rsidR="00C70F60" w:rsidRDefault="00C70F60">
    <w:pPr>
      <w:pStyle w:val="Pidipagina"/>
    </w:pPr>
    <w:r>
      <w:rPr>
        <w:noProof/>
        <w:lang w:val="fr"/>
      </w:rPr>
      <w:drawing>
        <wp:anchor distT="0" distB="0" distL="114300" distR="114300" simplePos="0" relativeHeight="251658241" behindDoc="1" locked="0" layoutInCell="1" allowOverlap="1" wp14:anchorId="37D2B7E6" wp14:editId="29E5C1AE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00002" w14:textId="77777777" w:rsidR="0087355B" w:rsidRDefault="0087355B" w:rsidP="00593B0D">
      <w:pPr>
        <w:spacing w:after="0" w:line="240" w:lineRule="auto"/>
      </w:pPr>
      <w:r>
        <w:separator/>
      </w:r>
    </w:p>
  </w:footnote>
  <w:footnote w:type="continuationSeparator" w:id="0">
    <w:p w14:paraId="1C758E23" w14:textId="77777777" w:rsidR="0087355B" w:rsidRDefault="0087355B" w:rsidP="00593B0D">
      <w:pPr>
        <w:spacing w:after="0" w:line="240" w:lineRule="auto"/>
      </w:pPr>
      <w:r>
        <w:continuationSeparator/>
      </w:r>
    </w:p>
  </w:footnote>
  <w:footnote w:type="continuationNotice" w:id="1">
    <w:p w14:paraId="31175569" w14:textId="77777777" w:rsidR="0087355B" w:rsidRDefault="008735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117BA0"/>
    <w:multiLevelType w:val="hybridMultilevel"/>
    <w:tmpl w:val="D714C2E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1" w15:restartNumberingAfterBreak="0">
    <w:nsid w:val="2BD82722"/>
    <w:multiLevelType w:val="hybridMultilevel"/>
    <w:tmpl w:val="FC526AAC"/>
    <w:lvl w:ilvl="0" w:tplc="0394B528">
      <w:start w:val="1"/>
      <w:numFmt w:val="bullet"/>
      <w:pStyle w:val="Titolo3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D518A0"/>
    <w:multiLevelType w:val="hybridMultilevel"/>
    <w:tmpl w:val="C73AA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70726628">
    <w:abstractNumId w:val="6"/>
  </w:num>
  <w:num w:numId="2" w16cid:durableId="1345786992">
    <w:abstractNumId w:val="7"/>
  </w:num>
  <w:num w:numId="3" w16cid:durableId="1200514630">
    <w:abstractNumId w:val="20"/>
  </w:num>
  <w:num w:numId="4" w16cid:durableId="1437168975">
    <w:abstractNumId w:val="1"/>
  </w:num>
  <w:num w:numId="5" w16cid:durableId="1867475777">
    <w:abstractNumId w:val="14"/>
  </w:num>
  <w:num w:numId="6" w16cid:durableId="265384559">
    <w:abstractNumId w:val="12"/>
  </w:num>
  <w:num w:numId="7" w16cid:durableId="182935652">
    <w:abstractNumId w:val="15"/>
  </w:num>
  <w:num w:numId="8" w16cid:durableId="685253759">
    <w:abstractNumId w:val="0"/>
  </w:num>
  <w:num w:numId="9" w16cid:durableId="669254575">
    <w:abstractNumId w:val="5"/>
  </w:num>
  <w:num w:numId="10" w16cid:durableId="570507086">
    <w:abstractNumId w:val="21"/>
  </w:num>
  <w:num w:numId="11" w16cid:durableId="872766800">
    <w:abstractNumId w:val="18"/>
  </w:num>
  <w:num w:numId="12" w16cid:durableId="1793673741">
    <w:abstractNumId w:val="4"/>
  </w:num>
  <w:num w:numId="13" w16cid:durableId="462235881">
    <w:abstractNumId w:val="19"/>
  </w:num>
  <w:num w:numId="14" w16cid:durableId="1918442671">
    <w:abstractNumId w:val="9"/>
  </w:num>
  <w:num w:numId="15" w16cid:durableId="460195068">
    <w:abstractNumId w:val="10"/>
  </w:num>
  <w:num w:numId="16" w16cid:durableId="1275557099">
    <w:abstractNumId w:val="17"/>
  </w:num>
  <w:num w:numId="17" w16cid:durableId="2083061834">
    <w:abstractNumId w:val="2"/>
  </w:num>
  <w:num w:numId="18" w16cid:durableId="59520584">
    <w:abstractNumId w:val="3"/>
  </w:num>
  <w:num w:numId="19" w16cid:durableId="1482967570">
    <w:abstractNumId w:val="16"/>
  </w:num>
  <w:num w:numId="20" w16cid:durableId="456875705">
    <w:abstractNumId w:val="8"/>
  </w:num>
  <w:num w:numId="21" w16cid:durableId="1206336813">
    <w:abstractNumId w:val="11"/>
  </w:num>
  <w:num w:numId="22" w16cid:durableId="2062706546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0476A"/>
    <w:rsid w:val="00012A78"/>
    <w:rsid w:val="00016CB4"/>
    <w:rsid w:val="000348D3"/>
    <w:rsid w:val="000557FA"/>
    <w:rsid w:val="00055A25"/>
    <w:rsid w:val="0005700D"/>
    <w:rsid w:val="0006285F"/>
    <w:rsid w:val="00064AA2"/>
    <w:rsid w:val="0007209A"/>
    <w:rsid w:val="00072769"/>
    <w:rsid w:val="00074140"/>
    <w:rsid w:val="000773E6"/>
    <w:rsid w:val="00086B05"/>
    <w:rsid w:val="00097FE4"/>
    <w:rsid w:val="000A38C3"/>
    <w:rsid w:val="000A7928"/>
    <w:rsid w:val="000B2F3E"/>
    <w:rsid w:val="000B39E5"/>
    <w:rsid w:val="000B7A63"/>
    <w:rsid w:val="000C0777"/>
    <w:rsid w:val="000C0B11"/>
    <w:rsid w:val="000D07E1"/>
    <w:rsid w:val="000D22BF"/>
    <w:rsid w:val="000D66A1"/>
    <w:rsid w:val="000E0BA0"/>
    <w:rsid w:val="000E50CF"/>
    <w:rsid w:val="001104F8"/>
    <w:rsid w:val="0011190E"/>
    <w:rsid w:val="00111D16"/>
    <w:rsid w:val="001155DF"/>
    <w:rsid w:val="001259E9"/>
    <w:rsid w:val="001320D8"/>
    <w:rsid w:val="001337A3"/>
    <w:rsid w:val="00133C6D"/>
    <w:rsid w:val="00147E8F"/>
    <w:rsid w:val="00157458"/>
    <w:rsid w:val="00157537"/>
    <w:rsid w:val="00170EF4"/>
    <w:rsid w:val="001733B2"/>
    <w:rsid w:val="00174A82"/>
    <w:rsid w:val="00174ADF"/>
    <w:rsid w:val="00175993"/>
    <w:rsid w:val="00180796"/>
    <w:rsid w:val="001A040A"/>
    <w:rsid w:val="001A0A2C"/>
    <w:rsid w:val="001A5E6C"/>
    <w:rsid w:val="001C235E"/>
    <w:rsid w:val="001C52BD"/>
    <w:rsid w:val="001E2656"/>
    <w:rsid w:val="001E2B82"/>
    <w:rsid w:val="001E5534"/>
    <w:rsid w:val="001E6D6E"/>
    <w:rsid w:val="001F48B8"/>
    <w:rsid w:val="002039DE"/>
    <w:rsid w:val="00205E71"/>
    <w:rsid w:val="00211099"/>
    <w:rsid w:val="00221864"/>
    <w:rsid w:val="00226C52"/>
    <w:rsid w:val="00227DCC"/>
    <w:rsid w:val="00235201"/>
    <w:rsid w:val="00235BB3"/>
    <w:rsid w:val="0024038B"/>
    <w:rsid w:val="002458B0"/>
    <w:rsid w:val="00246A08"/>
    <w:rsid w:val="00255A8D"/>
    <w:rsid w:val="00267B84"/>
    <w:rsid w:val="00270857"/>
    <w:rsid w:val="00274D1B"/>
    <w:rsid w:val="00281EFD"/>
    <w:rsid w:val="00284E23"/>
    <w:rsid w:val="002857EE"/>
    <w:rsid w:val="00290D16"/>
    <w:rsid w:val="002C38C6"/>
    <w:rsid w:val="002C3B9B"/>
    <w:rsid w:val="002D4E67"/>
    <w:rsid w:val="002F4ECC"/>
    <w:rsid w:val="002F6D29"/>
    <w:rsid w:val="00322DE9"/>
    <w:rsid w:val="00344E21"/>
    <w:rsid w:val="00346A4B"/>
    <w:rsid w:val="003505B9"/>
    <w:rsid w:val="003518F1"/>
    <w:rsid w:val="0035308A"/>
    <w:rsid w:val="00363AB4"/>
    <w:rsid w:val="00364249"/>
    <w:rsid w:val="00381AE4"/>
    <w:rsid w:val="0038246D"/>
    <w:rsid w:val="003877A3"/>
    <w:rsid w:val="00394D21"/>
    <w:rsid w:val="003A0683"/>
    <w:rsid w:val="003B5FD4"/>
    <w:rsid w:val="003C6C90"/>
    <w:rsid w:val="003D3312"/>
    <w:rsid w:val="003E38B6"/>
    <w:rsid w:val="004001FF"/>
    <w:rsid w:val="00412341"/>
    <w:rsid w:val="0041260C"/>
    <w:rsid w:val="00420C7D"/>
    <w:rsid w:val="00421851"/>
    <w:rsid w:val="00430FA0"/>
    <w:rsid w:val="0043244D"/>
    <w:rsid w:val="004341F9"/>
    <w:rsid w:val="00435589"/>
    <w:rsid w:val="00446EE5"/>
    <w:rsid w:val="00452F71"/>
    <w:rsid w:val="00455885"/>
    <w:rsid w:val="004613B6"/>
    <w:rsid w:val="004620B6"/>
    <w:rsid w:val="00466C17"/>
    <w:rsid w:val="0046753F"/>
    <w:rsid w:val="0047365B"/>
    <w:rsid w:val="00485E01"/>
    <w:rsid w:val="00486E91"/>
    <w:rsid w:val="00490BA5"/>
    <w:rsid w:val="00491725"/>
    <w:rsid w:val="00494190"/>
    <w:rsid w:val="00494207"/>
    <w:rsid w:val="004A245F"/>
    <w:rsid w:val="004A2947"/>
    <w:rsid w:val="004C37A3"/>
    <w:rsid w:val="004C4F5A"/>
    <w:rsid w:val="004E0EA3"/>
    <w:rsid w:val="004E56CA"/>
    <w:rsid w:val="004F23E6"/>
    <w:rsid w:val="004F6952"/>
    <w:rsid w:val="005004A3"/>
    <w:rsid w:val="0050114A"/>
    <w:rsid w:val="005012C0"/>
    <w:rsid w:val="00505737"/>
    <w:rsid w:val="00507B52"/>
    <w:rsid w:val="00524CDB"/>
    <w:rsid w:val="005308A9"/>
    <w:rsid w:val="00532380"/>
    <w:rsid w:val="00532E46"/>
    <w:rsid w:val="0053789B"/>
    <w:rsid w:val="00537AA2"/>
    <w:rsid w:val="00543D81"/>
    <w:rsid w:val="0055117E"/>
    <w:rsid w:val="0055160F"/>
    <w:rsid w:val="00551822"/>
    <w:rsid w:val="005528BB"/>
    <w:rsid w:val="005574CE"/>
    <w:rsid w:val="0056018F"/>
    <w:rsid w:val="005647B5"/>
    <w:rsid w:val="00575BA3"/>
    <w:rsid w:val="00581EE3"/>
    <w:rsid w:val="00582F62"/>
    <w:rsid w:val="00583EA7"/>
    <w:rsid w:val="005869D9"/>
    <w:rsid w:val="00590312"/>
    <w:rsid w:val="005908AA"/>
    <w:rsid w:val="00593B0D"/>
    <w:rsid w:val="005B047F"/>
    <w:rsid w:val="005B6880"/>
    <w:rsid w:val="005D267F"/>
    <w:rsid w:val="005D33F5"/>
    <w:rsid w:val="005D3FF6"/>
    <w:rsid w:val="005D4B0A"/>
    <w:rsid w:val="005E4929"/>
    <w:rsid w:val="005F5475"/>
    <w:rsid w:val="006056F5"/>
    <w:rsid w:val="0060578C"/>
    <w:rsid w:val="00611587"/>
    <w:rsid w:val="006257F5"/>
    <w:rsid w:val="006312B9"/>
    <w:rsid w:val="006569B6"/>
    <w:rsid w:val="00660AF5"/>
    <w:rsid w:val="0066163E"/>
    <w:rsid w:val="006662A6"/>
    <w:rsid w:val="00666AD6"/>
    <w:rsid w:val="006745C4"/>
    <w:rsid w:val="00686A6D"/>
    <w:rsid w:val="00687BEA"/>
    <w:rsid w:val="00695D77"/>
    <w:rsid w:val="006A5256"/>
    <w:rsid w:val="006A7B01"/>
    <w:rsid w:val="006A7D74"/>
    <w:rsid w:val="006B1556"/>
    <w:rsid w:val="006B2696"/>
    <w:rsid w:val="006B67CA"/>
    <w:rsid w:val="006C2655"/>
    <w:rsid w:val="006C2CDA"/>
    <w:rsid w:val="006D4437"/>
    <w:rsid w:val="006E52CA"/>
    <w:rsid w:val="00704FC5"/>
    <w:rsid w:val="007078C8"/>
    <w:rsid w:val="00733B48"/>
    <w:rsid w:val="00734B10"/>
    <w:rsid w:val="00744A3D"/>
    <w:rsid w:val="00744EE8"/>
    <w:rsid w:val="00745D0C"/>
    <w:rsid w:val="00752577"/>
    <w:rsid w:val="00752B91"/>
    <w:rsid w:val="00752E66"/>
    <w:rsid w:val="007542DF"/>
    <w:rsid w:val="00763013"/>
    <w:rsid w:val="00765C58"/>
    <w:rsid w:val="00765D7C"/>
    <w:rsid w:val="0078305E"/>
    <w:rsid w:val="00785B91"/>
    <w:rsid w:val="00786C7C"/>
    <w:rsid w:val="00791138"/>
    <w:rsid w:val="007A23A7"/>
    <w:rsid w:val="007B2C36"/>
    <w:rsid w:val="007B361E"/>
    <w:rsid w:val="007B4533"/>
    <w:rsid w:val="007D5300"/>
    <w:rsid w:val="007D5A29"/>
    <w:rsid w:val="007E518A"/>
    <w:rsid w:val="007E64E8"/>
    <w:rsid w:val="007E6725"/>
    <w:rsid w:val="00807D8A"/>
    <w:rsid w:val="00810A15"/>
    <w:rsid w:val="00811287"/>
    <w:rsid w:val="00820ADE"/>
    <w:rsid w:val="00821A33"/>
    <w:rsid w:val="00830E34"/>
    <w:rsid w:val="008337AE"/>
    <w:rsid w:val="0083440E"/>
    <w:rsid w:val="008431F0"/>
    <w:rsid w:val="00860DDF"/>
    <w:rsid w:val="0087310C"/>
    <w:rsid w:val="0087355B"/>
    <w:rsid w:val="008922D8"/>
    <w:rsid w:val="008A2F88"/>
    <w:rsid w:val="008A596C"/>
    <w:rsid w:val="008B70B1"/>
    <w:rsid w:val="008D0F58"/>
    <w:rsid w:val="008D5459"/>
    <w:rsid w:val="008D694A"/>
    <w:rsid w:val="008E40ED"/>
    <w:rsid w:val="008E6E28"/>
    <w:rsid w:val="008F1137"/>
    <w:rsid w:val="008F17B5"/>
    <w:rsid w:val="00920B7C"/>
    <w:rsid w:val="009358EA"/>
    <w:rsid w:val="0094295E"/>
    <w:rsid w:val="00945756"/>
    <w:rsid w:val="0094647F"/>
    <w:rsid w:val="00946E58"/>
    <w:rsid w:val="00956334"/>
    <w:rsid w:val="009633DB"/>
    <w:rsid w:val="00971F25"/>
    <w:rsid w:val="00972623"/>
    <w:rsid w:val="00976DE4"/>
    <w:rsid w:val="00980E8E"/>
    <w:rsid w:val="009835F6"/>
    <w:rsid w:val="009A4888"/>
    <w:rsid w:val="009A71B4"/>
    <w:rsid w:val="009B35CF"/>
    <w:rsid w:val="009C2EE6"/>
    <w:rsid w:val="009C2F9A"/>
    <w:rsid w:val="009D6C87"/>
    <w:rsid w:val="009E311C"/>
    <w:rsid w:val="009E41A1"/>
    <w:rsid w:val="009E6FED"/>
    <w:rsid w:val="009F1C4A"/>
    <w:rsid w:val="00A01309"/>
    <w:rsid w:val="00A02791"/>
    <w:rsid w:val="00A15FBD"/>
    <w:rsid w:val="00A25742"/>
    <w:rsid w:val="00A44BBA"/>
    <w:rsid w:val="00A479E2"/>
    <w:rsid w:val="00A55A45"/>
    <w:rsid w:val="00A61C12"/>
    <w:rsid w:val="00A64600"/>
    <w:rsid w:val="00A73F1D"/>
    <w:rsid w:val="00A81BBF"/>
    <w:rsid w:val="00A831F5"/>
    <w:rsid w:val="00A84FCE"/>
    <w:rsid w:val="00A85AEA"/>
    <w:rsid w:val="00A86CA9"/>
    <w:rsid w:val="00A86DA6"/>
    <w:rsid w:val="00A90F17"/>
    <w:rsid w:val="00AA7E67"/>
    <w:rsid w:val="00AB3130"/>
    <w:rsid w:val="00AC26E6"/>
    <w:rsid w:val="00AE54BF"/>
    <w:rsid w:val="00AF7077"/>
    <w:rsid w:val="00B01FF2"/>
    <w:rsid w:val="00B11F4E"/>
    <w:rsid w:val="00B30C03"/>
    <w:rsid w:val="00B3405E"/>
    <w:rsid w:val="00B37960"/>
    <w:rsid w:val="00B416AC"/>
    <w:rsid w:val="00B51441"/>
    <w:rsid w:val="00B549AB"/>
    <w:rsid w:val="00B630D3"/>
    <w:rsid w:val="00B6432A"/>
    <w:rsid w:val="00B66319"/>
    <w:rsid w:val="00B71D1D"/>
    <w:rsid w:val="00B8169C"/>
    <w:rsid w:val="00B8541E"/>
    <w:rsid w:val="00B85E2A"/>
    <w:rsid w:val="00B86BA8"/>
    <w:rsid w:val="00B9163C"/>
    <w:rsid w:val="00B91A1C"/>
    <w:rsid w:val="00B91ED8"/>
    <w:rsid w:val="00BB2DC2"/>
    <w:rsid w:val="00BB438A"/>
    <w:rsid w:val="00BC2C55"/>
    <w:rsid w:val="00BC46BC"/>
    <w:rsid w:val="00BD1688"/>
    <w:rsid w:val="00BE76FD"/>
    <w:rsid w:val="00BF3622"/>
    <w:rsid w:val="00BF50DB"/>
    <w:rsid w:val="00C05FAC"/>
    <w:rsid w:val="00C06000"/>
    <w:rsid w:val="00C0746B"/>
    <w:rsid w:val="00C11AE7"/>
    <w:rsid w:val="00C1229A"/>
    <w:rsid w:val="00C16023"/>
    <w:rsid w:val="00C21874"/>
    <w:rsid w:val="00C26E0B"/>
    <w:rsid w:val="00C27BF0"/>
    <w:rsid w:val="00C33301"/>
    <w:rsid w:val="00C37D2B"/>
    <w:rsid w:val="00C42786"/>
    <w:rsid w:val="00C42BE3"/>
    <w:rsid w:val="00C44B30"/>
    <w:rsid w:val="00C46AA2"/>
    <w:rsid w:val="00C56C18"/>
    <w:rsid w:val="00C602E1"/>
    <w:rsid w:val="00C61F30"/>
    <w:rsid w:val="00C6245A"/>
    <w:rsid w:val="00C70F60"/>
    <w:rsid w:val="00C734F2"/>
    <w:rsid w:val="00C80C44"/>
    <w:rsid w:val="00C83535"/>
    <w:rsid w:val="00C85D9D"/>
    <w:rsid w:val="00C86640"/>
    <w:rsid w:val="00C91127"/>
    <w:rsid w:val="00CA0AB6"/>
    <w:rsid w:val="00CA3598"/>
    <w:rsid w:val="00CA6720"/>
    <w:rsid w:val="00CB3089"/>
    <w:rsid w:val="00CB6CF0"/>
    <w:rsid w:val="00CB77B3"/>
    <w:rsid w:val="00CC1704"/>
    <w:rsid w:val="00CC1EBA"/>
    <w:rsid w:val="00CD75BB"/>
    <w:rsid w:val="00CF1DD3"/>
    <w:rsid w:val="00CF38A9"/>
    <w:rsid w:val="00CF457D"/>
    <w:rsid w:val="00D0066E"/>
    <w:rsid w:val="00D045BF"/>
    <w:rsid w:val="00D059FF"/>
    <w:rsid w:val="00D06BB7"/>
    <w:rsid w:val="00D1509B"/>
    <w:rsid w:val="00D21F58"/>
    <w:rsid w:val="00D228BA"/>
    <w:rsid w:val="00D33AD0"/>
    <w:rsid w:val="00D361EA"/>
    <w:rsid w:val="00D36A28"/>
    <w:rsid w:val="00D43FAE"/>
    <w:rsid w:val="00D44B6F"/>
    <w:rsid w:val="00D46CC6"/>
    <w:rsid w:val="00D54A5F"/>
    <w:rsid w:val="00D5732E"/>
    <w:rsid w:val="00D62D9B"/>
    <w:rsid w:val="00D63CC8"/>
    <w:rsid w:val="00D73C78"/>
    <w:rsid w:val="00D744FC"/>
    <w:rsid w:val="00D75D1B"/>
    <w:rsid w:val="00D81534"/>
    <w:rsid w:val="00D85359"/>
    <w:rsid w:val="00D86223"/>
    <w:rsid w:val="00D954F3"/>
    <w:rsid w:val="00D97714"/>
    <w:rsid w:val="00DA1242"/>
    <w:rsid w:val="00DA3F23"/>
    <w:rsid w:val="00DA596C"/>
    <w:rsid w:val="00DC59C5"/>
    <w:rsid w:val="00DD3B3F"/>
    <w:rsid w:val="00DE2EC6"/>
    <w:rsid w:val="00DE4AF4"/>
    <w:rsid w:val="00DF033D"/>
    <w:rsid w:val="00E00183"/>
    <w:rsid w:val="00E01B02"/>
    <w:rsid w:val="00E01FCA"/>
    <w:rsid w:val="00E05B8A"/>
    <w:rsid w:val="00E129B8"/>
    <w:rsid w:val="00E21FC5"/>
    <w:rsid w:val="00E23802"/>
    <w:rsid w:val="00E33BBB"/>
    <w:rsid w:val="00E55B1F"/>
    <w:rsid w:val="00E56FCA"/>
    <w:rsid w:val="00E630D8"/>
    <w:rsid w:val="00E64E81"/>
    <w:rsid w:val="00E72BAE"/>
    <w:rsid w:val="00E80A40"/>
    <w:rsid w:val="00E90E03"/>
    <w:rsid w:val="00E95938"/>
    <w:rsid w:val="00EA3C14"/>
    <w:rsid w:val="00EB5EE0"/>
    <w:rsid w:val="00EC3272"/>
    <w:rsid w:val="00EC76B2"/>
    <w:rsid w:val="00EE7F4C"/>
    <w:rsid w:val="00EF140C"/>
    <w:rsid w:val="00EF1595"/>
    <w:rsid w:val="00EF186A"/>
    <w:rsid w:val="00F06532"/>
    <w:rsid w:val="00F15080"/>
    <w:rsid w:val="00F1527C"/>
    <w:rsid w:val="00F15C7E"/>
    <w:rsid w:val="00F16A3D"/>
    <w:rsid w:val="00F56E96"/>
    <w:rsid w:val="00F570C8"/>
    <w:rsid w:val="00F57FBC"/>
    <w:rsid w:val="00F61964"/>
    <w:rsid w:val="00F6609D"/>
    <w:rsid w:val="00F6661A"/>
    <w:rsid w:val="00F8059D"/>
    <w:rsid w:val="00F853B2"/>
    <w:rsid w:val="00F9257D"/>
    <w:rsid w:val="00FA290E"/>
    <w:rsid w:val="00FA6656"/>
    <w:rsid w:val="00FA6C99"/>
    <w:rsid w:val="00FA7EFE"/>
    <w:rsid w:val="00FC00CE"/>
    <w:rsid w:val="00FC242D"/>
    <w:rsid w:val="00FE1A81"/>
    <w:rsid w:val="00FF5FB8"/>
    <w:rsid w:val="362C6DDA"/>
    <w:rsid w:val="49A4D208"/>
    <w:rsid w:val="64801858"/>
    <w:rsid w:val="6F9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E72CF"/>
  <w15:docId w15:val="{4BCFF72A-0001-4435-85E2-83C9417B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1260C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542DF"/>
    <w:pPr>
      <w:keepNext/>
      <w:keepLines/>
      <w:numPr>
        <w:numId w:val="21"/>
      </w:numPr>
      <w:spacing w:before="40" w:after="0" w:line="240" w:lineRule="auto"/>
      <w:outlineLvl w:val="2"/>
    </w:pPr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7542DF"/>
    <w:rPr>
      <w:rFonts w:eastAsiaTheme="majorEastAsia" w:cstheme="majorBidi"/>
      <w:color w:val="808080" w:themeColor="background1" w:themeShade="80"/>
      <w:sz w:val="21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3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74140"/>
    <w:pPr>
      <w:spacing w:after="160"/>
    </w:pPr>
    <w:rPr>
      <w:rFonts w:asciiTheme="minorHAnsi" w:eastAsiaTheme="minorEastAsia" w:hAnsiTheme="minorHAnsi" w:cstheme="minorBidi"/>
      <w:b/>
      <w:bCs/>
      <w:szCs w:val="20"/>
      <w:lang w:val="fr-FR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7414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811287"/>
    <w:pPr>
      <w:spacing w:after="0" w:line="240" w:lineRule="auto"/>
    </w:pPr>
  </w:style>
  <w:style w:type="paragraph" w:customStyle="1" w:styleId="paragraph">
    <w:name w:val="paragraph"/>
    <w:basedOn w:val="Normale"/>
    <w:rsid w:val="006C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customStyle="1" w:styleId="normaltextrun">
    <w:name w:val="normaltextrun"/>
    <w:basedOn w:val="Carpredefinitoparagrafo"/>
    <w:rsid w:val="006C2CDA"/>
  </w:style>
  <w:style w:type="character" w:customStyle="1" w:styleId="eop">
    <w:name w:val="eop"/>
    <w:basedOn w:val="Carpredefinitoparagrafo"/>
    <w:rsid w:val="006C2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2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6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2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1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7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7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3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571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22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3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585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56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6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88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50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7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62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83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83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333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4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7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755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53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8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03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4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566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51F6D-FD1B-4C7E-96A3-C3D7AA7347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40CF56-5738-4FF6-A3A7-4020E1601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280D8E-223A-4DEC-9C76-BC2A9049FE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A95E35-5767-4355-B5B6-034F28312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1458</Words>
  <Characters>8313</Characters>
  <Application>Microsoft Office Word</Application>
  <DocSecurity>0</DocSecurity>
  <Lines>69</Lines>
  <Paragraphs>19</Paragraphs>
  <ScaleCrop>false</ScaleCrop>
  <Company>World Food Programme</Company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CHANE Florent</dc:creator>
  <cp:lastModifiedBy>Rocco Pellegrino</cp:lastModifiedBy>
  <cp:revision>58</cp:revision>
  <cp:lastPrinted>2017-05-04T12:04:00Z</cp:lastPrinted>
  <dcterms:created xsi:type="dcterms:W3CDTF">2021-06-11T08:50:00Z</dcterms:created>
  <dcterms:modified xsi:type="dcterms:W3CDTF">2023-03-18T14:19:00Z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0x0101006E2FCC14B9BCDB4083E4FFB4634EB27C</vt:lpwstr>
  </property>
</Properties>
</file>