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750"/>
        <w:gridCol w:w="2495"/>
        <w:gridCol w:w="2041"/>
        <w:gridCol w:w="2979"/>
      </w:tblGrid>
      <w:tr w:rsidR="00BC2C55" w:rsidRPr="00444861" w14:paraId="7A4A0424" w14:textId="77777777" w:rsidTr="00FA44BB">
        <w:trPr>
          <w:trHeight w:val="397"/>
        </w:trPr>
        <w:tc>
          <w:tcPr>
            <w:tcW w:w="27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24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9" w14:textId="77777777" w:rsidTr="00FA44BB">
        <w:trPr>
          <w:trHeight w:val="397"/>
        </w:trPr>
        <w:tc>
          <w:tcPr>
            <w:tcW w:w="27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2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E" w14:textId="77777777" w:rsidTr="00FA44BB">
        <w:trPr>
          <w:trHeight w:val="397"/>
        </w:trPr>
        <w:tc>
          <w:tcPr>
            <w:tcW w:w="27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2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444861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</w:tbl>
    <w:p w14:paraId="7A4A042F" w14:textId="71F3AFD7" w:rsidR="00660AF5" w:rsidRPr="00444861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7A4A0430" w14:textId="77777777" w:rsidR="00235201" w:rsidRPr="00444861" w:rsidRDefault="00D226C9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>Vías navegables, transporte fluvial</w:t>
      </w:r>
    </w:p>
    <w:p w14:paraId="7A4A0431" w14:textId="77777777" w:rsidR="00D226C9" w:rsidRPr="00444861" w:rsidRDefault="00D226C9" w:rsidP="00D226C9">
      <w:pPr>
        <w:spacing w:before="240"/>
        <w:rPr>
          <w:rFonts w:eastAsia="Calibri"/>
        </w:rPr>
      </w:pPr>
    </w:p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444861" w14:paraId="7A4A0435" w14:textId="77777777" w:rsidTr="00793EB3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7A4A0432" w14:textId="77777777" w:rsidR="00D226C9" w:rsidRPr="00FA44BB" w:rsidRDefault="00D226C9" w:rsidP="00793EB3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control final para las actividades de evaluación de vías navegables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7A4A0433" w14:textId="77777777" w:rsidR="00D226C9" w:rsidRPr="00444861" w:rsidRDefault="00D226C9" w:rsidP="00793EB3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7A4A0434" w14:textId="77777777" w:rsidR="00D226C9" w:rsidRPr="00444861" w:rsidRDefault="00D226C9" w:rsidP="00793EB3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D226C9" w:rsidRPr="00444861" w14:paraId="7A4A043A" w14:textId="77777777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6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7" w14:textId="77777777" w:rsidR="00D226C9" w:rsidRPr="00FA44BB" w:rsidRDefault="00D226C9" w:rsidP="00466AF1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/>
                <w:lang w:val="es"/>
              </w:rPr>
              <w:t>Enumere y trace un mapa de las vías navegables que podrían utilizarse en los trayectos hacia y desde la zona de emergencia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444861" w14:paraId="7A4A043F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C" w14:textId="02A6CD32" w:rsidR="00D226C9" w:rsidRPr="00FA44BB" w:rsidRDefault="00D226C9" w:rsidP="00466AF1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Si procede, consulte con el Ministerio de Transporte, Infraestructuras </w:t>
            </w:r>
            <w:r w:rsidR="00DF4680">
              <w:rPr>
                <w:rFonts w:ascii="Calibri" w:hAnsi="Calibri" w:cs="Arial"/>
                <w:lang w:val="es"/>
              </w:rPr>
              <w:t>o Desarrollo</w:t>
            </w:r>
            <w:r>
              <w:rPr>
                <w:rFonts w:ascii="Calibri" w:hAnsi="Calibri" w:cs="Arial"/>
                <w:lang w:val="es"/>
              </w:rPr>
              <w:t xml:space="preserve"> Urbano para iniciar la reparación de los muelles o embarcaderos dañados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55" w14:textId="60CDF541" w:rsidR="00C70F60" w:rsidRPr="00444861" w:rsidRDefault="00C70F60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8469946" w14:textId="27730A6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36270C1" w14:textId="728C4818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B6B277" w14:textId="1DE928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4C42D04" w14:textId="44FFBCD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1FD0590" w14:textId="02CB1D4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2F474C" w14:textId="41CEF6E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BE36AB7" w14:textId="1E81C40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34AEAD4" w14:textId="1C1FCB7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CE59A6" w14:textId="2951E39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95BB40" w14:textId="1C3D6F7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BE96983" w14:textId="4481C5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1834DC4" w14:textId="654B38D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1D135E7" w14:textId="220D9A90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EEF5043" w14:textId="3DE72542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678D25D2" w14:textId="2CF0E91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12BF918" w14:textId="7EFFD559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A8AA0C" w14:textId="5C906BC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73316DD" w14:textId="77777777" w:rsidR="00161C01" w:rsidRDefault="00161C01" w:rsidP="00161C01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E00DA54" w14:textId="5681C941" w:rsidR="00161C01" w:rsidRPr="00FA44BB" w:rsidRDefault="00161C01" w:rsidP="00161C01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DF4680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DF4680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DF4680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DF4680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tbl>
      <w:tblPr>
        <w:tblStyle w:val="Grigliatabel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2534"/>
        <w:gridCol w:w="1287"/>
        <w:gridCol w:w="426"/>
        <w:gridCol w:w="428"/>
        <w:gridCol w:w="282"/>
        <w:gridCol w:w="850"/>
        <w:gridCol w:w="886"/>
        <w:gridCol w:w="814"/>
        <w:gridCol w:w="852"/>
        <w:gridCol w:w="314"/>
        <w:gridCol w:w="1674"/>
        <w:gridCol w:w="2127"/>
        <w:gridCol w:w="2552"/>
      </w:tblGrid>
      <w:tr w:rsidR="00D226C9" w:rsidRPr="00793EB3" w14:paraId="7A4A0457" w14:textId="77777777" w:rsidTr="00FA44BB">
        <w:trPr>
          <w:trHeight w:val="423"/>
          <w:tblHeader/>
        </w:trPr>
        <w:tc>
          <w:tcPr>
            <w:tcW w:w="15026" w:type="dxa"/>
            <w:gridSpan w:val="13"/>
            <w:shd w:val="clear" w:color="auto" w:fill="C03A2A"/>
            <w:vAlign w:val="center"/>
          </w:tcPr>
          <w:p w14:paraId="7A4A0456" w14:textId="77777777" w:rsidR="00D226C9" w:rsidRPr="00DF4680" w:rsidRDefault="00D226C9" w:rsidP="00FA44BB">
            <w:pPr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DF4680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s"/>
              </w:rPr>
              <w:lastRenderedPageBreak/>
              <w:t>Evaluación del transporte fluvial y por vías navegables</w:t>
            </w:r>
          </w:p>
        </w:tc>
      </w:tr>
      <w:tr w:rsidR="000F08F1" w:rsidRPr="00444861" w14:paraId="003E92E1" w14:textId="77777777" w:rsidTr="00DF4680">
        <w:trPr>
          <w:trHeight w:val="208"/>
        </w:trPr>
        <w:tc>
          <w:tcPr>
            <w:tcW w:w="2534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FA44BB" w:rsidRDefault="000F08F1" w:rsidP="00466A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De/a (nombres)</w:t>
            </w:r>
          </w:p>
        </w:tc>
        <w:tc>
          <w:tcPr>
            <w:tcW w:w="5825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FA44BB" w:rsidRDefault="000F08F1" w:rsidP="00466A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Desde</w:t>
            </w:r>
          </w:p>
        </w:tc>
        <w:tc>
          <w:tcPr>
            <w:tcW w:w="666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FA44BB" w:rsidRDefault="000F08F1" w:rsidP="00466A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Hasta</w:t>
            </w:r>
          </w:p>
        </w:tc>
      </w:tr>
      <w:tr w:rsidR="000F08F1" w:rsidRPr="00444861" w14:paraId="46C0F211" w14:textId="77777777" w:rsidTr="00DF4680">
        <w:trPr>
          <w:trHeight w:val="202"/>
        </w:trPr>
        <w:tc>
          <w:tcPr>
            <w:tcW w:w="253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FA44BB" w:rsidRDefault="000F08F1" w:rsidP="00466A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77777777" w:rsidR="000F08F1" w:rsidRPr="00FA44BB" w:rsidRDefault="000F08F1" w:rsidP="00466AF1">
            <w:pPr>
              <w:rPr>
                <w:sz w:val="20"/>
                <w:szCs w:val="20"/>
              </w:rPr>
            </w:pPr>
            <w:r w:rsidRPr="00FA44BB">
              <w:rPr>
                <w:rFonts w:cstheme="minorHAnsi"/>
                <w:sz w:val="20"/>
                <w:szCs w:val="20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368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FA44BB" w:rsidRDefault="000F08F1" w:rsidP="00466A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77777777" w:rsidR="000F08F1" w:rsidRPr="00FA44BB" w:rsidRDefault="000F08F1" w:rsidP="00466AF1">
            <w:pPr>
              <w:rPr>
                <w:sz w:val="20"/>
                <w:szCs w:val="20"/>
              </w:rPr>
            </w:pPr>
            <w:r w:rsidRPr="00FA44BB">
              <w:rPr>
                <w:rFonts w:cstheme="minorHAnsi"/>
                <w:sz w:val="20"/>
                <w:szCs w:val="20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46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FA44BB" w:rsidRDefault="000F08F1" w:rsidP="00466AF1">
            <w:pPr>
              <w:rPr>
                <w:sz w:val="20"/>
                <w:szCs w:val="20"/>
              </w:rPr>
            </w:pPr>
          </w:p>
        </w:tc>
      </w:tr>
      <w:tr w:rsidR="000F08F1" w:rsidRPr="00444861" w14:paraId="2737AAB4" w14:textId="77777777" w:rsidTr="00DF4680">
        <w:trPr>
          <w:trHeight w:val="399"/>
        </w:trPr>
        <w:tc>
          <w:tcPr>
            <w:tcW w:w="253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FA44BB" w:rsidRDefault="000F08F1" w:rsidP="00466AF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6BA67E86" w:rsidR="000F08F1" w:rsidRPr="00FA44BB" w:rsidRDefault="000F08F1" w:rsidP="00466AF1">
            <w:pPr>
              <w:rPr>
                <w:sz w:val="20"/>
                <w:szCs w:val="20"/>
              </w:rPr>
            </w:pPr>
            <w:r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Coordenadas GPS</w:t>
            </w:r>
            <w:r w:rsidR="00FA44BB"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 xml:space="preserve"> </w:t>
            </w:r>
            <w:r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(DDD.dddddd):</w:t>
            </w:r>
          </w:p>
        </w:tc>
        <w:tc>
          <w:tcPr>
            <w:tcW w:w="368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FA44BB" w:rsidRDefault="000F08F1" w:rsidP="00466A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47F23928" w:rsidR="000F08F1" w:rsidRPr="00FA44BB" w:rsidRDefault="000F08F1" w:rsidP="00466AF1">
            <w:pPr>
              <w:rPr>
                <w:sz w:val="20"/>
                <w:szCs w:val="20"/>
              </w:rPr>
            </w:pPr>
            <w:r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Coordenadas GPS</w:t>
            </w:r>
            <w:r w:rsidR="00FA44BB"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 xml:space="preserve"> </w:t>
            </w:r>
            <w:r w:rsidRPr="00FA44BB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(DDD.dddddd):</w:t>
            </w:r>
          </w:p>
        </w:tc>
        <w:tc>
          <w:tcPr>
            <w:tcW w:w="46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FA44BB" w:rsidRDefault="000F08F1" w:rsidP="00466AF1">
            <w:pPr>
              <w:rPr>
                <w:sz w:val="20"/>
                <w:szCs w:val="20"/>
              </w:rPr>
            </w:pPr>
          </w:p>
        </w:tc>
      </w:tr>
      <w:tr w:rsidR="000F08F1" w:rsidRPr="00793EB3" w14:paraId="43BC5FC5" w14:textId="77777777" w:rsidTr="00DF4680">
        <w:trPr>
          <w:trHeight w:val="86"/>
        </w:trPr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FA44BB" w:rsidRDefault="000F08F1" w:rsidP="00466A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Distancia total (km)/Millas náuticas</w:t>
            </w:r>
          </w:p>
        </w:tc>
        <w:tc>
          <w:tcPr>
            <w:tcW w:w="2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2756" w14:textId="77777777" w:rsidR="000F08F1" w:rsidRPr="00FA44BB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¿La ruta es transitable?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DCBE8" w14:textId="77777777" w:rsidR="000F08F1" w:rsidRPr="00FA44BB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val="es-ES"/>
              </w:rPr>
            </w:pPr>
            <w:r w:rsidRPr="00FA44BB">
              <w:rPr>
                <w:rFonts w:ascii="Calibri" w:hAnsi="Calibri" w:cs="Arial"/>
                <w:b/>
                <w:bCs/>
                <w:sz w:val="20"/>
                <w:szCs w:val="20"/>
                <w:lang w:val="es"/>
              </w:rPr>
              <w:t>Tiempo normal de desplazamiento (horas/días)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6FEE" w14:textId="77777777" w:rsidR="000F08F1" w:rsidRPr="00FA44BB" w:rsidRDefault="000F08F1" w:rsidP="00466AF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FA44BB">
              <w:rPr>
                <w:rFonts w:ascii="Calibri" w:hAnsi="Calibri" w:cs="Arial"/>
                <w:b/>
                <w:bCs/>
                <w:sz w:val="20"/>
                <w:szCs w:val="20"/>
                <w:lang w:val="es"/>
              </w:rPr>
              <w:t>Tiempo de desplazamiento actual (horas/días)</w:t>
            </w:r>
          </w:p>
        </w:tc>
        <w:tc>
          <w:tcPr>
            <w:tcW w:w="6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BF79" w14:textId="77777777" w:rsidR="000F08F1" w:rsidRPr="00FA44BB" w:rsidRDefault="000F08F1" w:rsidP="00466AF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FA44B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¿Hay alguna ruta alternativa? (Rellene una evaluación por separado para rutas alternativas)</w:t>
            </w:r>
          </w:p>
        </w:tc>
      </w:tr>
      <w:tr w:rsidR="000F08F1" w:rsidRPr="00793EB3" w14:paraId="795D942B" w14:textId="77777777" w:rsidTr="00DF4680">
        <w:trPr>
          <w:trHeight w:val="107"/>
        </w:trPr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FA44BB" w:rsidRDefault="000F08F1" w:rsidP="00466AF1">
            <w:pPr>
              <w:jc w:val="left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FA44BB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6B739002" w14:textId="77777777" w:rsidR="000F08F1" w:rsidRPr="00FA44BB" w:rsidRDefault="000F08F1" w:rsidP="00466AF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FA44BB" w:rsidRDefault="000F08F1" w:rsidP="00466A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FA44BB" w:rsidRDefault="000F08F1" w:rsidP="00466A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0F08F1" w:rsidRPr="00FA44BB" w14:paraId="453E7446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07FF8A1C" w14:textId="77777777" w:rsidR="000F08F1" w:rsidRPr="00FA44BB" w:rsidRDefault="000F08F1" w:rsidP="00466AF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FA44BB" w:rsidRDefault="000F08F1" w:rsidP="00DF4680">
            <w:pPr>
              <w:jc w:val="left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A44BB">
              <w:rPr>
                <w:rFonts w:cstheme="minorHAnsi"/>
                <w:color w:val="000000"/>
                <w:sz w:val="20"/>
                <w:szCs w:val="20"/>
                <w:lang w:val="es"/>
              </w:rPr>
              <w:t>En caso afirmativo, indique una descripción: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FA44BB" w:rsidRDefault="000F08F1" w:rsidP="00466AF1">
            <w:pPr>
              <w:jc w:val="both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0F08F1" w:rsidRPr="00793EB3" w14:paraId="7143EC58" w14:textId="77777777" w:rsidTr="00DF4680">
        <w:trPr>
          <w:trHeight w:val="522"/>
        </w:trPr>
        <w:tc>
          <w:tcPr>
            <w:tcW w:w="42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FA44BB" w:rsidRDefault="000F08F1" w:rsidP="00466AF1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FA44BB">
              <w:rPr>
                <w:rFonts w:ascii="Calibri" w:hAnsi="Calibri"/>
                <w:sz w:val="20"/>
                <w:szCs w:val="20"/>
                <w:lang w:val="es"/>
              </w:rPr>
              <w:t>¿Hay problemas de seguridad?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FA44BB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FA44BB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FA44BB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A44BB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57FA6317" w14:textId="77777777" w:rsidR="000F08F1" w:rsidRPr="00FA44BB" w:rsidRDefault="000F08F1" w:rsidP="00466AF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FA44BB" w:rsidRDefault="000F08F1" w:rsidP="00466AF1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A44BB">
              <w:rPr>
                <w:rFonts w:cstheme="minorHAnsi"/>
                <w:color w:val="000000"/>
                <w:sz w:val="20"/>
                <w:szCs w:val="20"/>
                <w:lang w:val="es"/>
              </w:rPr>
              <w:t>En caso afirmativo, indique una descripción:</w:t>
            </w:r>
          </w:p>
        </w:tc>
        <w:tc>
          <w:tcPr>
            <w:tcW w:w="751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FA44BB" w:rsidRDefault="000F08F1" w:rsidP="00466AF1">
            <w:pPr>
              <w:jc w:val="left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D226C9" w:rsidRPr="00793EB3" w14:paraId="7A4A046F" w14:textId="77777777" w:rsidTr="00DF4680">
        <w:trPr>
          <w:trHeight w:val="737"/>
        </w:trPr>
        <w:tc>
          <w:tcPr>
            <w:tcW w:w="3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FA44BB" w:rsidRDefault="00D226C9" w:rsidP="0062512B">
            <w:pPr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FA44BB">
              <w:rPr>
                <w:rFonts w:ascii="Calibri" w:hAnsi="Calibri"/>
                <w:sz w:val="20"/>
                <w:szCs w:val="20"/>
                <w:lang w:val="es"/>
              </w:rPr>
              <w:t>¿Cuáles son las dimensiones máximas de los vehículos permitidas en esta vía navegable?</w:t>
            </w:r>
          </w:p>
        </w:tc>
        <w:tc>
          <w:tcPr>
            <w:tcW w:w="1120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FA44BB" w:rsidRDefault="00D226C9" w:rsidP="0062512B">
            <w:pPr>
              <w:jc w:val="left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A86C21" w:rsidRPr="00444861" w14:paraId="7A4A0472" w14:textId="77777777" w:rsidTr="00DF4680">
        <w:trPr>
          <w:trHeight w:val="335"/>
        </w:trPr>
        <w:tc>
          <w:tcPr>
            <w:tcW w:w="382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FA44BB" w:rsidRDefault="00A86C21" w:rsidP="0062512B">
            <w:pPr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FA44BB">
              <w:rPr>
                <w:rFonts w:ascii="Calibri" w:hAnsi="Calibri" w:cs="Arial"/>
                <w:sz w:val="20"/>
                <w:szCs w:val="20"/>
                <w:lang w:val="es"/>
              </w:rPr>
              <w:t>¿Cuáles son las limitaciones específicas de esta vía navegable?</w:t>
            </w:r>
          </w:p>
        </w:tc>
        <w:tc>
          <w:tcPr>
            <w:tcW w:w="1120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693"/>
              <w:gridCol w:w="992"/>
              <w:gridCol w:w="1701"/>
              <w:gridCol w:w="1917"/>
            </w:tblGrid>
            <w:tr w:rsidR="00A86C21" w:rsidRPr="00FA44BB" w14:paraId="359F9315" w14:textId="77777777" w:rsidTr="00B21182">
              <w:tc>
                <w:tcPr>
                  <w:tcW w:w="3153" w:type="dxa"/>
                </w:tcPr>
                <w:p w14:paraId="4DAF93C8" w14:textId="3694240D" w:rsidR="00A86C21" w:rsidRPr="00FA44BB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Puentes y túneles </w:t>
                  </w:r>
                </w:p>
              </w:tc>
              <w:tc>
                <w:tcPr>
                  <w:tcW w:w="2693" w:type="dxa"/>
                </w:tcPr>
                <w:p w14:paraId="63C5397E" w14:textId="13FD420A" w:rsidR="00A86C21" w:rsidRPr="00FA44BB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Profundidad restringida (ríos)   </w:t>
                  </w:r>
                </w:p>
              </w:tc>
              <w:tc>
                <w:tcPr>
                  <w:tcW w:w="2693" w:type="dxa"/>
                  <w:gridSpan w:val="2"/>
                </w:tcPr>
                <w:p w14:paraId="203B8ED0" w14:textId="536574A2" w:rsidR="00A86C21" w:rsidRPr="00FA44BB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Inundaciones, corrimientos de tierra, nieve    </w:t>
                  </w:r>
                </w:p>
              </w:tc>
              <w:tc>
                <w:tcPr>
                  <w:tcW w:w="1917" w:type="dxa"/>
                </w:tcPr>
                <w:p w14:paraId="27E27497" w14:textId="353F32FF" w:rsidR="00A86C21" w:rsidRPr="00FA44BB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Horario de la marea                               </w:t>
                  </w:r>
                </w:p>
              </w:tc>
            </w:tr>
            <w:tr w:rsidR="00A86C21" w:rsidRPr="00FA44BB" w14:paraId="73BE154B" w14:textId="77777777" w:rsidTr="00A86C21">
              <w:tc>
                <w:tcPr>
                  <w:tcW w:w="3153" w:type="dxa"/>
                </w:tcPr>
                <w:p w14:paraId="45DA5862" w14:textId="5B4CB02F" w:rsidR="00A86C21" w:rsidRPr="00FA44BB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Factores estacionales/climáticos      </w:t>
                  </w:r>
                </w:p>
              </w:tc>
              <w:tc>
                <w:tcPr>
                  <w:tcW w:w="2693" w:type="dxa"/>
                </w:tcPr>
                <w:p w14:paraId="647D7394" w14:textId="51B6193B" w:rsidR="00A86C21" w:rsidRPr="00FA44BB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0"/>
                        <w:szCs w:val="20"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44BB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sdtContent>
                  </w:sdt>
                  <w:r w:rsidRPr="00FA44B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Transbordos necesarios   </w:t>
                  </w:r>
                </w:p>
              </w:tc>
              <w:tc>
                <w:tcPr>
                  <w:tcW w:w="992" w:type="dxa"/>
                </w:tcPr>
                <w:p w14:paraId="7EE93863" w14:textId="3FCF66CE" w:rsidR="00A86C21" w:rsidRPr="00FA44BB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gridSpan w:val="2"/>
                </w:tcPr>
                <w:p w14:paraId="7C5C15D2" w14:textId="77777777" w:rsidR="00A86C21" w:rsidRPr="00FA44BB" w:rsidRDefault="00A86C21" w:rsidP="0062512B">
                  <w:pPr>
                    <w:tabs>
                      <w:tab w:val="left" w:pos="3126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A4A0471" w14:textId="29A5A2F1" w:rsidR="00A86C21" w:rsidRPr="00FA44BB" w:rsidRDefault="00A86C21" w:rsidP="0062512B">
            <w:pPr>
              <w:tabs>
                <w:tab w:val="left" w:pos="3126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86C21" w:rsidRPr="00444861" w14:paraId="75948781" w14:textId="77777777" w:rsidTr="00DF4680">
        <w:trPr>
          <w:trHeight w:val="335"/>
        </w:trPr>
        <w:tc>
          <w:tcPr>
            <w:tcW w:w="3821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FA44BB" w:rsidRDefault="00A86C21" w:rsidP="006251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FA44BB" w:rsidRDefault="00000000" w:rsidP="00A86C21">
            <w:pPr>
              <w:tabs>
                <w:tab w:val="left" w:pos="3126"/>
              </w:tabs>
              <w:jc w:val="lef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44BB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FA44BB">
              <w:rPr>
                <w:rFonts w:eastAsia="MS Gothic" w:cs="Arial"/>
                <w:sz w:val="20"/>
                <w:szCs w:val="20"/>
                <w:lang w:val="es"/>
              </w:rPr>
              <w:t xml:space="preserve"> Otro:</w:t>
            </w:r>
          </w:p>
        </w:tc>
        <w:tc>
          <w:tcPr>
            <w:tcW w:w="100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FA44BB" w:rsidRDefault="00A86C21" w:rsidP="00A86C21">
            <w:pPr>
              <w:tabs>
                <w:tab w:val="left" w:pos="3126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444861" w14:paraId="7A4A0474" w14:textId="77777777" w:rsidTr="00444861">
        <w:trPr>
          <w:trHeight w:val="406"/>
        </w:trPr>
        <w:tc>
          <w:tcPr>
            <w:tcW w:w="15026" w:type="dxa"/>
            <w:shd w:val="clear" w:color="auto" w:fill="FA8072" w:themeFill="accent2"/>
          </w:tcPr>
          <w:p w14:paraId="7A4A0473" w14:textId="46380C11" w:rsidR="008331B2" w:rsidRPr="00444861" w:rsidRDefault="009C3EA2" w:rsidP="00466A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es"/>
              </w:rPr>
              <w:t>Cuellos de botella</w:t>
            </w:r>
          </w:p>
        </w:tc>
      </w:tr>
    </w:tbl>
    <w:tbl>
      <w:tblPr>
        <w:tblStyle w:val="Grigliatabella"/>
        <w:tblW w:w="1502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2324"/>
        <w:gridCol w:w="794"/>
        <w:gridCol w:w="426"/>
        <w:gridCol w:w="567"/>
        <w:gridCol w:w="1417"/>
        <w:gridCol w:w="284"/>
        <w:gridCol w:w="425"/>
        <w:gridCol w:w="425"/>
        <w:gridCol w:w="2268"/>
        <w:gridCol w:w="1418"/>
        <w:gridCol w:w="4394"/>
      </w:tblGrid>
      <w:tr w:rsidR="00126EEC" w:rsidRPr="00793EB3" w14:paraId="0F3658E1" w14:textId="77777777" w:rsidTr="00444861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6B7AF323" w:rsidR="00126EEC" w:rsidRPr="00FA44BB" w:rsidRDefault="0049007E" w:rsidP="0049007E">
            <w:pPr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Localización del cuello de botella </w:t>
            </w:r>
            <w:r w:rsidRPr="00DF4680">
              <w:rPr>
                <w:rFonts w:ascii="Calibri" w:hAnsi="Calibri"/>
                <w:b/>
                <w:bCs/>
                <w:sz w:val="16"/>
                <w:szCs w:val="16"/>
                <w:lang w:val="es"/>
              </w:rPr>
              <w:t>(ejemplo: distancia a la ciudad)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FA44BB" w:rsidRDefault="00126EEC" w:rsidP="0049007E">
            <w:pPr>
              <w:jc w:val="left"/>
              <w:rPr>
                <w:rFonts w:ascii="Calibri" w:hAnsi="Calibri"/>
                <w:b/>
                <w:lang w:val="es-ES"/>
              </w:rPr>
            </w:pPr>
          </w:p>
        </w:tc>
      </w:tr>
      <w:tr w:rsidR="00126EEC" w:rsidRPr="00793EB3" w14:paraId="7601C5E0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FA44BB" w:rsidRDefault="00126EEC" w:rsidP="00466AF1">
            <w:pPr>
              <w:spacing w:before="120" w:after="120"/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FA44BB" w:rsidRDefault="0062269A" w:rsidP="0049007E">
            <w:pPr>
              <w:rPr>
                <w:rFonts w:ascii="Calibri" w:hAnsi="Calibri"/>
                <w:b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del cuello de botella (DDD.dddddd):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FA44BB" w:rsidRDefault="00126EEC" w:rsidP="0049007E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126EEC" w:rsidRPr="00793EB3" w14:paraId="2895A7A0" w14:textId="77777777" w:rsidTr="00444861">
        <w:trPr>
          <w:trHeight w:val="375"/>
        </w:trPr>
        <w:tc>
          <w:tcPr>
            <w:tcW w:w="5812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FA44BB" w:rsidRDefault="00126EEC" w:rsidP="0049007E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 xml:space="preserve">Naturaleza del cuello de botella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  <w:gridCol w:w="631"/>
            </w:tblGrid>
            <w:tr w:rsidR="00126EEC" w:rsidRPr="00DF4680" w14:paraId="468D1167" w14:textId="77777777" w:rsidTr="00DF4680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8B2C72" w14:textId="7D132AC9" w:rsidR="00126EEC" w:rsidRPr="00DF4680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>Daños en infraestructuras (puentes, presas)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F34DF44" w14:textId="39579053" w:rsidR="00126EEC" w:rsidRPr="00DF4680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Zonas desecadas            </w:t>
                  </w:r>
                </w:p>
              </w:tc>
              <w:tc>
                <w:tcPr>
                  <w:tcW w:w="283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4A6602FA" w14:textId="57841A18" w:rsidR="00126EEC" w:rsidRPr="00DF4680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Desbordamiento/</w:t>
                  </w:r>
                  <w:r w:rsidR="00FA44BB"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inundación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</w:p>
              </w:tc>
            </w:tr>
            <w:tr w:rsidR="00126EEC" w:rsidRPr="00793EB3" w14:paraId="4EEFB8E1" w14:textId="77777777" w:rsidTr="00DF4680">
              <w:trPr>
                <w:gridAfter w:val="1"/>
                <w:wAfter w:w="631" w:type="dxa"/>
              </w:trPr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28365234" w:rsidR="00126EEC" w:rsidRPr="00DF4680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Retrasos en las zonas de carga y descarga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DF4680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561AB26" w14:textId="77777777" w:rsidR="00126EEC" w:rsidRPr="00DF4680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-ES"/>
                    </w:rPr>
                  </w:pPr>
                </w:p>
              </w:tc>
            </w:tr>
          </w:tbl>
          <w:p w14:paraId="18F27596" w14:textId="77777777" w:rsidR="00126EEC" w:rsidRPr="00DF4680" w:rsidRDefault="00126EEC" w:rsidP="0049007E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126EEC" w:rsidRPr="00444861" w14:paraId="18294044" w14:textId="77777777" w:rsidTr="00444861">
        <w:trPr>
          <w:trHeight w:val="375"/>
        </w:trPr>
        <w:tc>
          <w:tcPr>
            <w:tcW w:w="5812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FA44BB" w:rsidRDefault="00126EEC" w:rsidP="0049007E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DF4680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4680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DF4680">
              <w:rPr>
                <w:rFonts w:eastAsia="MS Gothic" w:cs="Arial"/>
                <w:sz w:val="21"/>
                <w:szCs w:val="21"/>
                <w:lang w:val="es"/>
              </w:rPr>
              <w:t xml:space="preserve"> Otro: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793EB3" w14:paraId="24FCB293" w14:textId="77777777" w:rsidTr="00444861">
        <w:trPr>
          <w:trHeight w:val="48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FA44BB" w:rsidRDefault="00DB66D4" w:rsidP="0049007E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¿Qué posibilidades hay de reabrir o aumentar las capacidades de circulación?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FA44BB" w:rsidRDefault="00DB66D4" w:rsidP="0049007E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DB66D4" w:rsidRPr="00793EB3" w14:paraId="29810F54" w14:textId="77777777" w:rsidTr="00444861">
        <w:trPr>
          <w:trHeight w:val="51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FA44BB" w:rsidRDefault="00DB66D4" w:rsidP="0049007E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¿Qué materiales, equipos y conocimientos serían necesarios?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FA44BB" w:rsidRDefault="00DB66D4" w:rsidP="0049007E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126EEC" w:rsidRPr="00793EB3" w14:paraId="40B563F4" w14:textId="77777777" w:rsidTr="00444861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2</w:t>
            </w: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1FF304AE" w:rsidR="00126EEC" w:rsidRPr="00FA44BB" w:rsidRDefault="0049007E" w:rsidP="0049007E">
            <w:pPr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Localización del cuello de botella </w:t>
            </w:r>
            <w:r w:rsidRPr="00DF4680">
              <w:rPr>
                <w:rFonts w:ascii="Calibri" w:hAnsi="Calibri"/>
                <w:b/>
                <w:bCs/>
                <w:sz w:val="16"/>
                <w:szCs w:val="16"/>
                <w:lang w:val="es"/>
              </w:rPr>
              <w:t>(ejemplo: distancia a la ciudad)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FA44BB" w:rsidRDefault="00126EEC" w:rsidP="0049007E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126EEC" w:rsidRPr="00793EB3" w14:paraId="65199AB9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FA44BB" w:rsidRDefault="00126EEC" w:rsidP="00466AF1">
            <w:pPr>
              <w:spacing w:before="120" w:after="120"/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FA44BB" w:rsidRDefault="0062269A" w:rsidP="0049007E">
            <w:pPr>
              <w:rPr>
                <w:rFonts w:ascii="Calibri" w:hAnsi="Calibri"/>
                <w:b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del cuello de botella (DDD.dddddd):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FA44BB" w:rsidRDefault="00126EEC" w:rsidP="0049007E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126EEC" w:rsidRPr="00793EB3" w14:paraId="29865F9F" w14:textId="77777777" w:rsidTr="00444861">
        <w:trPr>
          <w:trHeight w:val="375"/>
        </w:trPr>
        <w:tc>
          <w:tcPr>
            <w:tcW w:w="5812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FA44BB" w:rsidRDefault="00126EEC" w:rsidP="0049007E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 xml:space="preserve">Naturaleza del cuello de botella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  <w:gridCol w:w="631"/>
            </w:tblGrid>
            <w:tr w:rsidR="00126EEC" w:rsidRPr="00444861" w14:paraId="7DF16B27" w14:textId="77777777" w:rsidTr="00DF4680">
              <w:tc>
                <w:tcPr>
                  <w:tcW w:w="4140" w:type="dxa"/>
                  <w:tcMar>
                    <w:left w:w="0" w:type="dxa"/>
                    <w:right w:w="0" w:type="dxa"/>
                  </w:tcMar>
                </w:tcPr>
                <w:p w14:paraId="7C3EE772" w14:textId="77777777" w:rsidR="00126EEC" w:rsidRPr="00DF4680" w:rsidRDefault="00000000" w:rsidP="00FA44BB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>Daños en infraestructuras (puentes, presas)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</w:tcPr>
                <w:p w14:paraId="14420723" w14:textId="77777777" w:rsidR="00126EEC" w:rsidRPr="00DF4680" w:rsidRDefault="00000000" w:rsidP="00FA44BB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Zonas desecadas            </w:t>
                  </w:r>
                </w:p>
              </w:tc>
              <w:tc>
                <w:tcPr>
                  <w:tcW w:w="2835" w:type="dxa"/>
                  <w:gridSpan w:val="2"/>
                  <w:tcMar>
                    <w:left w:w="0" w:type="dxa"/>
                    <w:right w:w="0" w:type="dxa"/>
                  </w:tcMar>
                </w:tcPr>
                <w:p w14:paraId="441893F8" w14:textId="6E2FDFEF" w:rsidR="00126EEC" w:rsidRPr="00DF4680" w:rsidRDefault="00000000" w:rsidP="00FA44BB">
                  <w:pPr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F468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Desbordamiento/</w:t>
                  </w:r>
                  <w:r w:rsidR="00FA44BB"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Pr="00DF4680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inundación</w:t>
                  </w:r>
                  <w:r w:rsidRPr="00DF4680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</w:p>
              </w:tc>
            </w:tr>
            <w:tr w:rsidR="00126EEC" w:rsidRPr="00793EB3" w14:paraId="53FBB4D1" w14:textId="77777777" w:rsidTr="00DF4680">
              <w:trPr>
                <w:gridAfter w:val="1"/>
                <w:wAfter w:w="631" w:type="dxa"/>
              </w:trPr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77777777" w:rsidR="00126EEC" w:rsidRPr="00FA44BB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es"/>
                    </w:rPr>
                    <w:t xml:space="preserve">Retrasos en las zonas de carga y descarga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FA44BB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es-ES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FA44BB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es-ES"/>
                    </w:rPr>
                  </w:pPr>
                </w:p>
              </w:tc>
            </w:tr>
          </w:tbl>
          <w:p w14:paraId="67B518D4" w14:textId="77777777" w:rsidR="00126EEC" w:rsidRPr="00FA44BB" w:rsidRDefault="00126EEC" w:rsidP="0049007E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126EEC" w:rsidRPr="00444861" w14:paraId="12749D71" w14:textId="77777777" w:rsidTr="00444861">
        <w:trPr>
          <w:trHeight w:val="375"/>
        </w:trPr>
        <w:tc>
          <w:tcPr>
            <w:tcW w:w="5812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FA44BB" w:rsidRDefault="00126EEC" w:rsidP="0049007E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444861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793EB3" w14:paraId="7609AD99" w14:textId="77777777" w:rsidTr="00444861">
        <w:trPr>
          <w:trHeight w:val="602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FA44BB" w:rsidRDefault="00DB66D4" w:rsidP="00466AF1">
            <w:pPr>
              <w:spacing w:before="120" w:after="120"/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lastRenderedPageBreak/>
              <w:t>¿Qué posibilidades hay de reabrir o aumentar las capacidades de circulación?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FA44BB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DB66D4" w:rsidRPr="00793EB3" w14:paraId="44C645C7" w14:textId="77777777" w:rsidTr="00444861">
        <w:trPr>
          <w:trHeight w:val="11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FA44BB" w:rsidRDefault="00DB66D4" w:rsidP="00466AF1">
            <w:pPr>
              <w:spacing w:before="120" w:after="120"/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¿Qué materiales, equipos y conocimientos serían necesarios?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FA44BB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D15C45" w:rsidRPr="00793EB3" w14:paraId="448231BB" w14:textId="77777777" w:rsidTr="00444861">
        <w:trPr>
          <w:trHeight w:val="73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63B" w14:textId="77777777" w:rsidR="00D15C45" w:rsidRPr="00FA44BB" w:rsidRDefault="00D15C45" w:rsidP="00466AF1">
            <w:pPr>
              <w:spacing w:before="120" w:after="120"/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bCs/>
                <w:lang w:val="es"/>
              </w:rPr>
              <w:t>¿Alguna información adicional sobre la ruta?</w:t>
            </w:r>
          </w:p>
          <w:p w14:paraId="35E6C6DF" w14:textId="77777777" w:rsidR="00D15C45" w:rsidRPr="00FA44BB" w:rsidRDefault="00D15C45" w:rsidP="00466AF1">
            <w:pPr>
              <w:spacing w:before="120" w:after="120"/>
              <w:jc w:val="left"/>
              <w:rPr>
                <w:rFonts w:ascii="Calibri" w:hAnsi="Calibri"/>
                <w:lang w:val="es-ES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FA44BB" w:rsidRDefault="00D15C45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8331B2" w:rsidRPr="00444861" w14:paraId="7A4A0495" w14:textId="77777777" w:rsidTr="00444861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3"/>
            <w:shd w:val="clear" w:color="auto" w:fill="FA8072" w:themeFill="accent2"/>
            <w:vAlign w:val="center"/>
          </w:tcPr>
          <w:p w14:paraId="7A4A0494" w14:textId="29891CC3" w:rsidR="008331B2" w:rsidRPr="00444861" w:rsidRDefault="008331B2" w:rsidP="0062512B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es"/>
              </w:rPr>
              <w:t>Zonas de carga/descarga - Embarcaderos</w:t>
            </w:r>
          </w:p>
        </w:tc>
      </w:tr>
      <w:tr w:rsidR="00B23542" w:rsidRPr="00793EB3" w14:paraId="6B419DBC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FA44BB" w:rsidRDefault="00F343A1" w:rsidP="00C23F24">
            <w:pPr>
              <w:jc w:val="left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color w:val="000000"/>
                <w:lang w:val="es"/>
              </w:rPr>
              <w:t xml:space="preserve">Nombre de la zona de carga/descarga: </w:t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FA44BB" w:rsidRDefault="00B23542" w:rsidP="00C23F24">
            <w:pPr>
              <w:jc w:val="left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FA44BB" w:rsidRDefault="00B23542" w:rsidP="00C23F24">
            <w:pPr>
              <w:jc w:val="left"/>
              <w:rPr>
                <w:rFonts w:cstheme="minorHAnsi"/>
                <w:b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Ubicación de la zona de carga/descarga: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FA44BB" w:rsidRDefault="00B23542" w:rsidP="00C23F24">
            <w:pPr>
              <w:jc w:val="left"/>
              <w:rPr>
                <w:rFonts w:cstheme="minorHAnsi"/>
                <w:b/>
                <w:color w:val="000000"/>
                <w:lang w:val="es-ES"/>
              </w:rPr>
            </w:pPr>
          </w:p>
        </w:tc>
      </w:tr>
      <w:tr w:rsidR="00C51454" w:rsidRPr="00444861" w14:paraId="532AF00E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079ADD92" w:rsidR="00C51454" w:rsidRPr="00FA44BB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color w:val="000000"/>
                <w:lang w:val="es"/>
              </w:rPr>
              <w:t xml:space="preserve">Datos de contacto del coordinador: 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C51454" w:rsidRPr="00FA44BB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  <w:lang w:val="es-E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FD631E9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es"/>
              </w:rPr>
              <w:t>DDD.dddddd</w:t>
            </w:r>
            <w:r>
              <w:rPr>
                <w:rStyle w:val="Enfasigrassetto"/>
                <w:rFonts w:cstheme="minorHAnsi"/>
                <w:lang w:val="es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793EB3" w14:paraId="7A4A04A1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C" w14:textId="77777777" w:rsidR="008331B2" w:rsidRPr="00092E42" w:rsidRDefault="008331B2" w:rsidP="00C23F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Equipos de manipulación</w:t>
            </w:r>
          </w:p>
        </w:tc>
        <w:tc>
          <w:tcPr>
            <w:tcW w:w="17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FA44BB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Capacidad de manipulación </w:t>
            </w:r>
          </w:p>
          <w:p w14:paraId="7A4A049D" w14:textId="1C3A963A" w:rsidR="008331B2" w:rsidRPr="00FA44BB" w:rsidRDefault="00D04A1B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 w:rsidRPr="00E670E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"/>
              </w:rPr>
              <w:t>(tm o buque/hora)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4ADB2A56" w:rsidR="008331B2" w:rsidRPr="00FA44BB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Capacidad de </w:t>
            </w:r>
            <w:r w:rsidRPr="00FA44BB">
              <w:rPr>
                <w:rFonts w:ascii="Calibri" w:hAnsi="Calibri" w:cs="Arial"/>
                <w:b/>
                <w:bCs/>
                <w:color w:val="000000"/>
                <w:spacing w:val="-6"/>
                <w:lang w:val="es"/>
              </w:rPr>
              <w:t>almacenamiento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tm / m² / m³)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Conectado a otros transportes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FA44BB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Otros comentarios </w:t>
            </w:r>
          </w:p>
          <w:p w14:paraId="7A4A04A0" w14:textId="08FC884B" w:rsidR="008331B2" w:rsidRPr="00FA44BB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(poco espacio para maniobrar los camiones, congestión y tiempos de espera aproximados para cargar/descargar)</w:t>
            </w:r>
          </w:p>
        </w:tc>
      </w:tr>
      <w:tr w:rsidR="008331B2" w:rsidRPr="00444861" w14:paraId="7A4A04A8" w14:textId="77777777" w:rsidTr="00444861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FA44BB" w:rsidRDefault="008331B2" w:rsidP="00C23F24">
            <w:pPr>
              <w:jc w:val="left"/>
              <w:rPr>
                <w:rFonts w:ascii="Calibri" w:hAnsi="Calibri"/>
                <w:lang w:val="es-E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FA44BB" w:rsidRDefault="008331B2" w:rsidP="00C23F24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FA44BB" w:rsidRDefault="008331B2" w:rsidP="00C23F24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444861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3B3A544D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Carretera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26923AB3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Ferrocarril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55A4BBE6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</w:t>
                  </w:r>
                  <w:r w:rsidR="00FA44BB">
                    <w:rPr>
                      <w:rFonts w:eastAsia="MS Gothic" w:cs="Arial"/>
                      <w:szCs w:val="18"/>
                      <w:lang w:val="es"/>
                    </w:rPr>
                    <w:br/>
                  </w:r>
                  <w:r>
                    <w:rPr>
                      <w:rFonts w:eastAsia="MS Gothic" w:cs="Arial"/>
                      <w:szCs w:val="18"/>
                      <w:lang w:val="es"/>
                    </w:rPr>
                    <w:t>Aire</w:t>
                  </w:r>
                </w:p>
              </w:tc>
            </w:tr>
          </w:tbl>
          <w:p w14:paraId="7A4A04A6" w14:textId="30DAD185" w:rsidR="008331B2" w:rsidRPr="00FA44BB" w:rsidRDefault="008331B2" w:rsidP="00FA44BB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E8B3F7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818579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A7" w14:textId="2F0D9BA2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23F24" w:rsidRPr="00793EB3" w14:paraId="0101F1B8" w14:textId="77777777" w:rsidTr="00FA44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81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FA44BB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color w:val="000000"/>
                <w:lang w:val="es"/>
              </w:rPr>
              <w:t xml:space="preserve">Nombre de la zona de carga/descarga: 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FA44BB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FA44BB" w:rsidRDefault="00C23F24" w:rsidP="00C23F24">
            <w:pPr>
              <w:jc w:val="left"/>
              <w:rPr>
                <w:rFonts w:cstheme="minorHAnsi"/>
                <w:b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Ubicación de la zona de carga/descarga: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FA44BB" w:rsidRDefault="00C23F24" w:rsidP="00C23F24">
            <w:pPr>
              <w:jc w:val="left"/>
              <w:rPr>
                <w:rFonts w:cstheme="minorHAnsi"/>
                <w:b/>
                <w:color w:val="000000"/>
                <w:lang w:val="es-ES"/>
              </w:rPr>
            </w:pPr>
          </w:p>
        </w:tc>
      </w:tr>
      <w:tr w:rsidR="00C51454" w:rsidRPr="00444861" w14:paraId="4FB0ADFD" w14:textId="77777777" w:rsidTr="00FA44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8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77777777" w:rsidR="00C51454" w:rsidRPr="00FA44BB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color w:val="000000"/>
                <w:lang w:val="es"/>
              </w:rPr>
              <w:t xml:space="preserve">Datos de contacto del coordinador: 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C51454" w:rsidRPr="00FA44BB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  <w:lang w:val="es-E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2E2C5925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es"/>
              </w:rPr>
              <w:t>DDD.dddddd</w:t>
            </w:r>
            <w:r>
              <w:rPr>
                <w:rStyle w:val="Enfasigrassetto"/>
                <w:rFonts w:cstheme="minorHAnsi"/>
                <w:lang w:val="es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793EB3" w14:paraId="7A4A04B4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F" w14:textId="00F6919A" w:rsidR="008331B2" w:rsidRPr="00092E42" w:rsidRDefault="008331B2" w:rsidP="00C514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Equipos de manipulación</w:t>
            </w:r>
          </w:p>
        </w:tc>
        <w:tc>
          <w:tcPr>
            <w:tcW w:w="17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FA44BB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Capacidad de manipulación </w:t>
            </w:r>
          </w:p>
          <w:p w14:paraId="7A4A04B0" w14:textId="5465C167" w:rsidR="008331B2" w:rsidRPr="00FA44BB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 w:rsidRPr="00E670E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"/>
              </w:rPr>
              <w:t>(tm o buque/hora)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FA44BB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Capacidad de </w:t>
            </w:r>
            <w:r w:rsidRPr="00FA44BB">
              <w:rPr>
                <w:rFonts w:ascii="Calibri" w:hAnsi="Calibri" w:cs="Arial"/>
                <w:b/>
                <w:bCs/>
                <w:color w:val="000000"/>
                <w:spacing w:val="-6"/>
                <w:lang w:val="es"/>
              </w:rPr>
              <w:t>almacenamiento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tm / m² / m³)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Conectado a otros transportes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FA44BB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Otros comentarios </w:t>
            </w:r>
          </w:p>
          <w:p w14:paraId="7A4A04B3" w14:textId="792C0BBA" w:rsidR="008331B2" w:rsidRPr="00FA44BB" w:rsidRDefault="00C51454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>(poco espacio para maniobrar los camiones, congestión y tiempos de espera aproximados para cargar/descargar)</w:t>
            </w:r>
          </w:p>
        </w:tc>
      </w:tr>
      <w:tr w:rsidR="008331B2" w:rsidRPr="00444861" w14:paraId="7A4A04BB" w14:textId="77777777" w:rsidTr="00444861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FA44BB" w:rsidRDefault="008331B2" w:rsidP="00C51454">
            <w:pPr>
              <w:jc w:val="left"/>
              <w:rPr>
                <w:rFonts w:ascii="Calibri" w:hAnsi="Calibri"/>
                <w:lang w:val="es-E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FA44BB" w:rsidRDefault="008331B2" w:rsidP="00C51454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FA44BB" w:rsidRDefault="008331B2" w:rsidP="00C51454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444861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23299111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Carretera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77777777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Ferrocarril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08DA60EE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</w:t>
                  </w:r>
                  <w:r w:rsidR="00FA44BB">
                    <w:rPr>
                      <w:rFonts w:eastAsia="MS Gothic" w:cs="Arial"/>
                      <w:szCs w:val="18"/>
                      <w:lang w:val="es"/>
                    </w:rPr>
                    <w:br/>
                  </w:r>
                  <w:r>
                    <w:rPr>
                      <w:rFonts w:eastAsia="MS Gothic" w:cs="Arial"/>
                      <w:szCs w:val="18"/>
                      <w:lang w:val="es"/>
                    </w:rPr>
                    <w:t>Aire</w:t>
                  </w:r>
                </w:p>
              </w:tc>
            </w:tr>
          </w:tbl>
          <w:p w14:paraId="7A4A04B9" w14:textId="2B00168E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BA" w14:textId="18E4149E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BD" w14:textId="77777777" w:rsidR="008331B2" w:rsidRPr="00444861" w:rsidRDefault="008331B2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es"/>
        </w:rPr>
        <w:br w:type="page"/>
      </w:r>
    </w:p>
    <w:tbl>
      <w:tblPr>
        <w:tblStyle w:val="Grigliatabella"/>
        <w:tblpPr w:leftFromText="180" w:rightFromText="180" w:vertAnchor="text" w:tblpY="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284"/>
        <w:gridCol w:w="2551"/>
        <w:gridCol w:w="4253"/>
      </w:tblGrid>
      <w:tr w:rsidR="008331B2" w:rsidRPr="00793EB3" w14:paraId="7A4A04BF" w14:textId="77777777" w:rsidTr="00444861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</w:tcPr>
          <w:p w14:paraId="7A4A04BE" w14:textId="77777777" w:rsidR="008331B2" w:rsidRPr="00FA44BB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  <w:lang w:val="es-ES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es"/>
              </w:rPr>
              <w:lastRenderedPageBreak/>
              <w:t>Otras preguntas que puede hacer a las embarcaciones y/o a los operadores comerciales</w:t>
            </w:r>
          </w:p>
        </w:tc>
      </w:tr>
      <w:tr w:rsidR="008331B2" w:rsidRPr="00793EB3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FA44BB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 xml:space="preserve">Describa los daños a las infraestructuras fluviales (embarcaderos, muelles, etc.)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FA44BB" w:rsidRDefault="008331B2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8331B2" w:rsidRPr="00793EB3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FA44BB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¿Qué reparaciones se están llevando a cabo y cuándo se calcula que volverá a funcionar el servicio de vías navegables?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FA44BB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8331B2" w:rsidRPr="00793EB3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FA44BB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¿Qué tamaño y tipo de buques, barcazas y otros barcos de transporte comercial garantizan este servicio en su zona de operaciones?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FA44BB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8331B2" w:rsidRPr="00444861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FA44BB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¿Se da prioridad a los envíos de ayuda?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444861" w:rsidRDefault="00EE0AD5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444861" w:rsidRDefault="00EE0AD5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444861" w:rsidRDefault="00EE0AD5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444861" w:rsidRDefault="00EE0AD5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A4A04CA" w14:textId="474626D7" w:rsidR="008331B2" w:rsidRPr="00444861" w:rsidDel="00854E9F" w:rsidRDefault="008331B2" w:rsidP="00C91A7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¿Hay un horario disponible?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444861" w:rsidRDefault="00EE0AD5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444861" w:rsidRDefault="00EE0AD5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444861" w:rsidRDefault="00EE0AD5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444861" w:rsidRDefault="00EE0AD5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A4A04CD" w14:textId="63C00DEC" w:rsidR="008331B2" w:rsidRPr="00444861" w:rsidDel="00854E9F" w:rsidRDefault="008331B2" w:rsidP="00C91A76">
            <w:pPr>
              <w:jc w:val="both"/>
              <w:rPr>
                <w:rFonts w:cstheme="minorHAnsi"/>
              </w:rPr>
            </w:pPr>
          </w:p>
        </w:tc>
      </w:tr>
      <w:tr w:rsidR="00484FB2" w:rsidRPr="00444861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FA44BB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¿Cómo se transportará su envío (en cubierta, en bodega, en contenedor, etc.)?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444861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1E46D7B5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 Cubierta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7A772A80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es"/>
                    </w:rPr>
                    <w:t xml:space="preserve">En la bodega      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es"/>
                    </w:rPr>
                    <w:t>Contenedor</w:t>
                  </w:r>
                </w:p>
              </w:tc>
            </w:tr>
          </w:tbl>
          <w:p w14:paraId="7A4A04D1" w14:textId="6E83CC7F" w:rsidR="00484FB2" w:rsidRPr="00444861" w:rsidDel="00854E9F" w:rsidRDefault="00484FB2" w:rsidP="0099525E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484FB2" w:rsidRPr="00444861" w14:paraId="0C24A9B8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3D422EA9" w:rsidR="00484FB2" w:rsidRPr="00444861" w:rsidRDefault="00000000" w:rsidP="00484FB2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444861" w:rsidRDefault="00484FB2" w:rsidP="00484FB2">
            <w:pPr>
              <w:jc w:val="left"/>
              <w:rPr>
                <w:rFonts w:cstheme="minorHAnsi"/>
                <w:szCs w:val="18"/>
              </w:rPr>
            </w:pPr>
          </w:p>
        </w:tc>
      </w:tr>
      <w:tr w:rsidR="008331B2" w:rsidRPr="00793EB3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FA44BB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Medidas de seguridad para proteger la carga durante el transporte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FA44BB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  <w:lang w:val="es-ES"/>
              </w:rPr>
            </w:pPr>
          </w:p>
        </w:tc>
      </w:tr>
      <w:tr w:rsidR="00484FB2" w:rsidRPr="00444861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FA44BB" w:rsidRDefault="00484FB2" w:rsidP="0099525E">
            <w:pPr>
              <w:jc w:val="left"/>
              <w:rPr>
                <w:rFonts w:ascii="Calibri" w:hAnsi="Calibri" w:cs="Arial"/>
                <w:b/>
                <w:bCs/>
                <w:color w:val="333333"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 xml:space="preserve">¿Qué entidad es responsable de la carga durante el transporte?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444861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C15D95A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lang w:val="es"/>
                    </w:rPr>
                    <w:t xml:space="preserve"> Seguro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71A9A1C7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lang w:val="es"/>
                    </w:rPr>
                    <w:t xml:space="preserve"> Empresa de transporte marítimo           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15EC6130" w:rsidR="00484FB2" w:rsidRPr="00444861" w:rsidRDefault="00000000" w:rsidP="00793EB3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>
                    <w:rPr>
                      <w:rFonts w:eastAsia="MS Gothic" w:cs="Arial"/>
                      <w:lang w:val="es"/>
                    </w:rPr>
                    <w:t xml:space="preserve"> Empresa de seguridad o escolta</w:t>
                  </w:r>
                </w:p>
              </w:tc>
            </w:tr>
          </w:tbl>
          <w:p w14:paraId="7A4A04D9" w14:textId="7AE961C2" w:rsidR="00484FB2" w:rsidRPr="00444861" w:rsidRDefault="00484FB2" w:rsidP="0099525E">
            <w:pPr>
              <w:jc w:val="left"/>
              <w:rPr>
                <w:rFonts w:cstheme="minorHAnsi"/>
              </w:rPr>
            </w:pPr>
          </w:p>
        </w:tc>
      </w:tr>
      <w:tr w:rsidR="00484FB2" w:rsidRPr="00444861" w14:paraId="6DAB7855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29871CC1" w:rsidR="00484FB2" w:rsidRPr="00444861" w:rsidRDefault="00000000" w:rsidP="00484FB2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  <w:tr w:rsidR="008331B2" w:rsidRPr="00444861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¿Cuál es el coste?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444861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FA44BB" w:rsidRDefault="008331B2" w:rsidP="0099525E">
            <w:pPr>
              <w:jc w:val="left"/>
              <w:rPr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¿Se cargará el buque con mercancías de diferentes entidades, es decir, se compartirá el buque?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444861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444861" w:rsidRDefault="00ED3940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444861" w:rsidRDefault="00ED3940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444861" w:rsidRDefault="00ED3940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444861" w:rsidRDefault="00ED3940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A4A04DF" w14:textId="74337E43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793EB3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FA44BB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¿Qué tamaño o capacidad de camión puede utilizarse para cargar/descargar?</w:t>
            </w:r>
          </w:p>
          <w:p w14:paraId="7A4A04E2" w14:textId="77777777" w:rsidR="008331B2" w:rsidRPr="00FA44BB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FA44BB" w:rsidRDefault="008331B2" w:rsidP="00466AF1">
            <w:pPr>
              <w:spacing w:before="120" w:after="120"/>
              <w:jc w:val="left"/>
              <w:rPr>
                <w:rFonts w:cstheme="minorHAnsi"/>
                <w:lang w:val="es-ES"/>
              </w:rPr>
            </w:pPr>
          </w:p>
        </w:tc>
      </w:tr>
      <w:tr w:rsidR="008331B2" w:rsidRPr="00793EB3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FA44BB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¿Cuáles son las especificaciones de las rampas de carga y descarga?</w:t>
            </w:r>
          </w:p>
          <w:p w14:paraId="7A4A04E6" w14:textId="77777777" w:rsidR="008331B2" w:rsidRPr="00FA44BB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FA44BB" w:rsidRDefault="008331B2" w:rsidP="00466AF1">
            <w:pPr>
              <w:spacing w:before="120" w:after="120"/>
              <w:jc w:val="left"/>
              <w:rPr>
                <w:rFonts w:cstheme="minorHAnsi"/>
                <w:lang w:val="es-ES"/>
              </w:rPr>
            </w:pPr>
          </w:p>
        </w:tc>
      </w:tr>
      <w:tr w:rsidR="00484FB2" w:rsidRPr="00793EB3" w14:paraId="7A4A04EC" w14:textId="0648EAA6" w:rsidTr="00444861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FA44BB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¿Se requiere transbordo o almacenamiento en tránsito para cargar y descargar la mercancía en los buques?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444861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444861" w:rsidRDefault="00484FB2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444861" w:rsidRDefault="00484FB2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444861" w:rsidRDefault="00484FB2" w:rsidP="00793EB3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444861" w:rsidRDefault="00484FB2" w:rsidP="00793EB3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7A4A04EB" w14:textId="60484AE4" w:rsidR="00484FB2" w:rsidRPr="00444861" w:rsidRDefault="00484FB2" w:rsidP="00466AF1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FA44BB" w:rsidRDefault="00484FB2" w:rsidP="00484FB2">
            <w:pPr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En caso afirmativo, facilite detalles sobre la ubicación: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FA44BB" w:rsidRDefault="00484FB2" w:rsidP="00484FB2">
            <w:pPr>
              <w:jc w:val="left"/>
              <w:rPr>
                <w:rFonts w:cstheme="minorHAnsi"/>
                <w:lang w:val="es-ES"/>
              </w:rPr>
            </w:pPr>
          </w:p>
        </w:tc>
      </w:tr>
    </w:tbl>
    <w:p w14:paraId="7E4FF86D" w14:textId="5CFA7A03" w:rsidR="00444861" w:rsidRPr="00FA44BB" w:rsidRDefault="00444861" w:rsidP="00D226C9">
      <w:pPr>
        <w:rPr>
          <w:rFonts w:cstheme="minorHAnsi"/>
          <w:color w:val="7F7F7F" w:themeColor="text1" w:themeTint="80"/>
          <w:lang w:val="es-ES"/>
        </w:rPr>
      </w:pPr>
    </w:p>
    <w:p w14:paraId="1027AE38" w14:textId="5D5347C0" w:rsidR="00444861" w:rsidRPr="00FA44BB" w:rsidRDefault="00444861" w:rsidP="00D226C9">
      <w:pPr>
        <w:rPr>
          <w:rFonts w:cstheme="minorHAnsi"/>
          <w:color w:val="7F7F7F" w:themeColor="text1" w:themeTint="80"/>
          <w:lang w:val="es-ES"/>
        </w:rPr>
      </w:pPr>
    </w:p>
    <w:p w14:paraId="5EF46D6F" w14:textId="77777777" w:rsidR="00444861" w:rsidRPr="00FA44BB" w:rsidRDefault="00444861" w:rsidP="00D226C9">
      <w:pPr>
        <w:rPr>
          <w:rFonts w:cstheme="minorHAnsi"/>
          <w:color w:val="7F7F7F" w:themeColor="text1" w:themeTint="80"/>
          <w:lang w:val="es-ES"/>
        </w:rPr>
      </w:pPr>
    </w:p>
    <w:sectPr w:rsidR="00444861" w:rsidRPr="00FA44BB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2FC3" w14:textId="77777777" w:rsidR="00EA16F1" w:rsidRDefault="00EA16F1" w:rsidP="00593B0D">
      <w:pPr>
        <w:spacing w:after="0" w:line="240" w:lineRule="auto"/>
      </w:pPr>
      <w:r>
        <w:separator/>
      </w:r>
    </w:p>
  </w:endnote>
  <w:endnote w:type="continuationSeparator" w:id="0">
    <w:p w14:paraId="41E0BA4C" w14:textId="77777777" w:rsidR="00EA16F1" w:rsidRDefault="00EA16F1" w:rsidP="00593B0D">
      <w:pPr>
        <w:spacing w:after="0" w:line="240" w:lineRule="auto"/>
      </w:pPr>
      <w:r>
        <w:continuationSeparator/>
      </w:r>
    </w:p>
  </w:endnote>
  <w:endnote w:type="continuationNotice" w:id="1">
    <w:p w14:paraId="73AD2CBB" w14:textId="77777777" w:rsidR="00EA16F1" w:rsidRDefault="00EA1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3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4" w14:textId="77777777" w:rsidR="00C70F60" w:rsidRDefault="00C70F60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2C3" w14:textId="77777777" w:rsidR="00EA16F1" w:rsidRDefault="00EA16F1" w:rsidP="00593B0D">
      <w:pPr>
        <w:spacing w:after="0" w:line="240" w:lineRule="auto"/>
      </w:pPr>
      <w:r>
        <w:separator/>
      </w:r>
    </w:p>
  </w:footnote>
  <w:footnote w:type="continuationSeparator" w:id="0">
    <w:p w14:paraId="372BE983" w14:textId="77777777" w:rsidR="00EA16F1" w:rsidRDefault="00EA16F1" w:rsidP="00593B0D">
      <w:pPr>
        <w:spacing w:after="0" w:line="240" w:lineRule="auto"/>
      </w:pPr>
      <w:r>
        <w:continuationSeparator/>
      </w:r>
    </w:p>
  </w:footnote>
  <w:footnote w:type="continuationNotice" w:id="1">
    <w:p w14:paraId="5AE4968E" w14:textId="77777777" w:rsidR="00EA16F1" w:rsidRDefault="00EA1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96B"/>
    <w:multiLevelType w:val="hybridMultilevel"/>
    <w:tmpl w:val="8D6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233853">
    <w:abstractNumId w:val="6"/>
  </w:num>
  <w:num w:numId="2" w16cid:durableId="1503199526">
    <w:abstractNumId w:val="7"/>
  </w:num>
  <w:num w:numId="3" w16cid:durableId="841776352">
    <w:abstractNumId w:val="18"/>
  </w:num>
  <w:num w:numId="4" w16cid:durableId="214397754">
    <w:abstractNumId w:val="1"/>
  </w:num>
  <w:num w:numId="5" w16cid:durableId="2047674617">
    <w:abstractNumId w:val="11"/>
  </w:num>
  <w:num w:numId="6" w16cid:durableId="1025059395">
    <w:abstractNumId w:val="10"/>
  </w:num>
  <w:num w:numId="7" w16cid:durableId="943001060">
    <w:abstractNumId w:val="12"/>
  </w:num>
  <w:num w:numId="8" w16cid:durableId="530650617">
    <w:abstractNumId w:val="0"/>
  </w:num>
  <w:num w:numId="9" w16cid:durableId="179004515">
    <w:abstractNumId w:val="5"/>
  </w:num>
  <w:num w:numId="10" w16cid:durableId="1273855764">
    <w:abstractNumId w:val="19"/>
  </w:num>
  <w:num w:numId="11" w16cid:durableId="589462190">
    <w:abstractNumId w:val="16"/>
  </w:num>
  <w:num w:numId="12" w16cid:durableId="786044790">
    <w:abstractNumId w:val="4"/>
  </w:num>
  <w:num w:numId="13" w16cid:durableId="355038900">
    <w:abstractNumId w:val="17"/>
  </w:num>
  <w:num w:numId="14" w16cid:durableId="1138298762">
    <w:abstractNumId w:val="8"/>
  </w:num>
  <w:num w:numId="15" w16cid:durableId="1862552963">
    <w:abstractNumId w:val="9"/>
  </w:num>
  <w:num w:numId="16" w16cid:durableId="2070683271">
    <w:abstractNumId w:val="15"/>
  </w:num>
  <w:num w:numId="17" w16cid:durableId="1159467922">
    <w:abstractNumId w:val="2"/>
  </w:num>
  <w:num w:numId="18" w16cid:durableId="51971288">
    <w:abstractNumId w:val="3"/>
  </w:num>
  <w:num w:numId="19" w16cid:durableId="2092308795">
    <w:abstractNumId w:val="14"/>
  </w:num>
  <w:num w:numId="20" w16cid:durableId="1716660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F08F1"/>
    <w:rsid w:val="00126EEC"/>
    <w:rsid w:val="00133C6D"/>
    <w:rsid w:val="00161C01"/>
    <w:rsid w:val="00175767"/>
    <w:rsid w:val="00175993"/>
    <w:rsid w:val="001C52BD"/>
    <w:rsid w:val="001E2B82"/>
    <w:rsid w:val="001E5534"/>
    <w:rsid w:val="001F48B8"/>
    <w:rsid w:val="00235201"/>
    <w:rsid w:val="002C38C6"/>
    <w:rsid w:val="002C58CB"/>
    <w:rsid w:val="002F6D29"/>
    <w:rsid w:val="00330A30"/>
    <w:rsid w:val="00344E21"/>
    <w:rsid w:val="003518F1"/>
    <w:rsid w:val="0035308A"/>
    <w:rsid w:val="00380946"/>
    <w:rsid w:val="003877A3"/>
    <w:rsid w:val="0039031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3BC0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D4437"/>
    <w:rsid w:val="00751BF0"/>
    <w:rsid w:val="00772F54"/>
    <w:rsid w:val="00793EB3"/>
    <w:rsid w:val="007A23A7"/>
    <w:rsid w:val="007A7284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DF4680"/>
    <w:rsid w:val="00E01B02"/>
    <w:rsid w:val="00E129B8"/>
    <w:rsid w:val="00E21FC5"/>
    <w:rsid w:val="00E33BBB"/>
    <w:rsid w:val="00E55B1F"/>
    <w:rsid w:val="00E670E9"/>
    <w:rsid w:val="00EA16F1"/>
    <w:rsid w:val="00ED3940"/>
    <w:rsid w:val="00EE0AD5"/>
    <w:rsid w:val="00EF1595"/>
    <w:rsid w:val="00EF186A"/>
    <w:rsid w:val="00EF37F4"/>
    <w:rsid w:val="00EF3F44"/>
    <w:rsid w:val="00F079FB"/>
    <w:rsid w:val="00F16A3D"/>
    <w:rsid w:val="00F343A1"/>
    <w:rsid w:val="00F56E96"/>
    <w:rsid w:val="00F570C8"/>
    <w:rsid w:val="00F853B2"/>
    <w:rsid w:val="00FA290E"/>
    <w:rsid w:val="00FA44BB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D5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812</Words>
  <Characters>4630</Characters>
  <Application>Microsoft Office Word</Application>
  <DocSecurity>0</DocSecurity>
  <Lines>38</Lines>
  <Paragraphs>10</Paragraphs>
  <ScaleCrop>false</ScaleCrop>
  <Company>World Food Programme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56</cp:revision>
  <cp:lastPrinted>2017-05-04T21:04:00Z</cp:lastPrinted>
  <dcterms:created xsi:type="dcterms:W3CDTF">2017-05-04T21:56:00Z</dcterms:created>
  <dcterms:modified xsi:type="dcterms:W3CDTF">2023-03-18T16:12:00Z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